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A4ADB" w14:textId="7E5A6D09" w:rsidR="00976687" w:rsidRPr="00976687" w:rsidRDefault="00126466" w:rsidP="00976687">
      <w:pPr>
        <w:pStyle w:val="Titel"/>
        <w:jc w:val="center"/>
        <w:rPr>
          <w:color w:val="1A1D55"/>
          <w:sz w:val="48"/>
          <w:szCs w:val="48"/>
        </w:rPr>
      </w:pPr>
      <w:r w:rsidRPr="00126466">
        <w:rPr>
          <w:color w:val="1A1D55"/>
          <w:sz w:val="48"/>
          <w:szCs w:val="48"/>
        </w:rPr>
        <w:t>Eigenerklärung zu Ausschlussgründen</w:t>
      </w:r>
    </w:p>
    <w:p w14:paraId="276824C4" w14:textId="60E04EFF" w:rsidR="00976687" w:rsidRPr="000972C7" w:rsidRDefault="00976687" w:rsidP="00976687">
      <w:pPr>
        <w:spacing w:after="0" w:line="288" w:lineRule="auto"/>
        <w:jc w:val="both"/>
        <w:rPr>
          <w:rFonts w:cs="Arial"/>
          <w:bCs/>
          <w:sz w:val="22"/>
          <w:szCs w:val="22"/>
        </w:rPr>
      </w:pPr>
      <w:r>
        <w:rPr>
          <w:rFonts w:cs="Arial"/>
          <w:bCs/>
          <w:sz w:val="22"/>
          <w:szCs w:val="22"/>
        </w:rPr>
        <w:t>F</w:t>
      </w:r>
      <w:r w:rsidRPr="000972C7">
        <w:rPr>
          <w:rFonts w:cs="Arial"/>
          <w:bCs/>
          <w:sz w:val="22"/>
          <w:szCs w:val="22"/>
        </w:rPr>
        <w:t>ür die</w:t>
      </w:r>
    </w:p>
    <w:tbl>
      <w:tblPr>
        <w:tblStyle w:val="Tabellenraster"/>
        <w:tblW w:w="9634" w:type="dxa"/>
        <w:tblLook w:val="04A0" w:firstRow="1" w:lastRow="0" w:firstColumn="1" w:lastColumn="0" w:noHBand="0" w:noVBand="1"/>
      </w:tblPr>
      <w:tblGrid>
        <w:gridCol w:w="9634"/>
      </w:tblGrid>
      <w:tr w:rsidR="00976687" w:rsidRPr="000972C7" w14:paraId="6AC96C79" w14:textId="77777777" w:rsidTr="00A43A66">
        <w:tc>
          <w:tcPr>
            <w:tcW w:w="9634" w:type="dxa"/>
            <w:shd w:val="clear" w:color="auto" w:fill="D9D9D9" w:themeFill="background1" w:themeFillShade="D9"/>
          </w:tcPr>
          <w:p w14:paraId="61573CEE" w14:textId="77777777" w:rsidR="00976687" w:rsidRPr="000972C7" w:rsidRDefault="00976687" w:rsidP="00A43A66">
            <w:pPr>
              <w:spacing w:after="160" w:line="288" w:lineRule="auto"/>
              <w:jc w:val="both"/>
              <w:rPr>
                <w:rFonts w:cs="Arial"/>
                <w:sz w:val="22"/>
                <w:szCs w:val="22"/>
              </w:rPr>
            </w:pPr>
            <w:r w:rsidRPr="000972C7">
              <w:rPr>
                <w:rFonts w:cs="Arial"/>
                <w:sz w:val="22"/>
                <w:szCs w:val="22"/>
              </w:rPr>
              <w:t>Firma</w:t>
            </w:r>
            <w:r>
              <w:rPr>
                <w:rFonts w:cs="Arial"/>
                <w:sz w:val="22"/>
                <w:szCs w:val="22"/>
              </w:rPr>
              <w:t>, Rechtsform</w:t>
            </w:r>
            <w:r w:rsidRPr="000972C7">
              <w:rPr>
                <w:rFonts w:cs="Arial"/>
                <w:sz w:val="22"/>
                <w:szCs w:val="22"/>
              </w:rPr>
              <w:t>, Anschrift</w:t>
            </w:r>
          </w:p>
        </w:tc>
      </w:tr>
      <w:tr w:rsidR="00976687" w:rsidRPr="000972C7" w14:paraId="300BF939" w14:textId="77777777" w:rsidTr="00A43A66">
        <w:tc>
          <w:tcPr>
            <w:tcW w:w="9634" w:type="dxa"/>
          </w:tcPr>
          <w:p w14:paraId="00E8F8BF" w14:textId="77777777" w:rsidR="00976687" w:rsidRDefault="00976687" w:rsidP="00A43A66">
            <w:pPr>
              <w:spacing w:after="160" w:line="288" w:lineRule="auto"/>
              <w:jc w:val="both"/>
              <w:rPr>
                <w:rFonts w:cs="Arial"/>
                <w:sz w:val="22"/>
                <w:szCs w:val="22"/>
              </w:rPr>
            </w:pPr>
          </w:p>
          <w:p w14:paraId="4C533B04" w14:textId="77777777" w:rsidR="00976687" w:rsidRPr="000972C7" w:rsidRDefault="00976687" w:rsidP="00A43A66">
            <w:pPr>
              <w:spacing w:after="160" w:line="288" w:lineRule="auto"/>
              <w:jc w:val="both"/>
              <w:rPr>
                <w:rFonts w:cs="Arial"/>
                <w:sz w:val="22"/>
                <w:szCs w:val="22"/>
              </w:rPr>
            </w:pPr>
          </w:p>
        </w:tc>
      </w:tr>
    </w:tbl>
    <w:p w14:paraId="5664C158" w14:textId="77777777" w:rsidR="00976687" w:rsidRPr="000972C7" w:rsidRDefault="00976687" w:rsidP="00976687">
      <w:pPr>
        <w:spacing w:before="160" w:after="0" w:line="288" w:lineRule="auto"/>
        <w:jc w:val="both"/>
        <w:rPr>
          <w:rFonts w:cs="Arial"/>
          <w:sz w:val="22"/>
          <w:szCs w:val="22"/>
        </w:rPr>
      </w:pPr>
      <w:r w:rsidRPr="000972C7">
        <w:rPr>
          <w:rFonts w:cs="Arial"/>
          <w:bCs/>
          <w:sz w:val="22"/>
          <w:szCs w:val="22"/>
        </w:rPr>
        <w:t>als</w:t>
      </w:r>
      <w:r w:rsidRPr="000972C7">
        <w:rPr>
          <w:rFonts w:cs="Arial"/>
          <w:sz w:val="22"/>
          <w:szCs w:val="22"/>
        </w:rPr>
        <w:t xml:space="preserve"> </w:t>
      </w:r>
      <w:r w:rsidRPr="000972C7">
        <w:rPr>
          <w:rFonts w:cs="Arial"/>
          <w:i/>
          <w:iCs/>
          <w:sz w:val="22"/>
          <w:szCs w:val="22"/>
        </w:rPr>
        <w:t>(Zutreffendes bitte ankreuzen)</w:t>
      </w:r>
      <w:r>
        <w:rPr>
          <w:rFonts w:cs="Arial"/>
          <w:sz w:val="22"/>
          <w:szCs w:val="22"/>
        </w:rPr>
        <w:t>:</w:t>
      </w:r>
    </w:p>
    <w:p w14:paraId="725A2B4D" w14:textId="77777777" w:rsidR="00976687" w:rsidRPr="000972C7" w:rsidRDefault="0052547C" w:rsidP="00976687">
      <w:pPr>
        <w:spacing w:line="288" w:lineRule="auto"/>
        <w:contextualSpacing/>
        <w:jc w:val="both"/>
        <w:rPr>
          <w:rFonts w:cs="Arial"/>
          <w:sz w:val="22"/>
          <w:szCs w:val="22"/>
        </w:rPr>
      </w:pPr>
      <w:sdt>
        <w:sdtPr>
          <w:rPr>
            <w:rFonts w:cs="Arial"/>
            <w:sz w:val="22"/>
            <w:szCs w:val="22"/>
          </w:rPr>
          <w:id w:val="1810355105"/>
          <w15:color w:val="3366FF"/>
          <w14:checkbox>
            <w14:checked w14:val="0"/>
            <w14:checkedState w14:val="2612" w14:font="MS Gothic"/>
            <w14:uncheckedState w14:val="2610" w14:font="MS Gothic"/>
          </w14:checkbox>
        </w:sdtPr>
        <w:sdtEndPr/>
        <w:sdtContent>
          <w:r w:rsidR="00976687" w:rsidRPr="000972C7">
            <w:rPr>
              <w:rFonts w:cs="Arial"/>
              <w:sz w:val="22"/>
              <w:szCs w:val="22"/>
            </w:rPr>
            <w:t>☐</w:t>
          </w:r>
        </w:sdtContent>
      </w:sdt>
      <w:r w:rsidR="00976687" w:rsidRPr="000972C7">
        <w:rPr>
          <w:rFonts w:cs="Arial"/>
          <w:sz w:val="22"/>
          <w:szCs w:val="22"/>
        </w:rPr>
        <w:tab/>
        <w:t>Einzelbewerber</w:t>
      </w:r>
    </w:p>
    <w:p w14:paraId="083C1D1E" w14:textId="77777777" w:rsidR="00976687" w:rsidRDefault="0052547C" w:rsidP="00976687">
      <w:pPr>
        <w:spacing w:line="288" w:lineRule="auto"/>
        <w:contextualSpacing/>
        <w:jc w:val="both"/>
        <w:rPr>
          <w:rFonts w:cs="Arial"/>
          <w:sz w:val="22"/>
          <w:szCs w:val="22"/>
        </w:rPr>
      </w:pPr>
      <w:sdt>
        <w:sdtPr>
          <w:rPr>
            <w:rFonts w:cs="Arial"/>
            <w:sz w:val="22"/>
            <w:szCs w:val="22"/>
          </w:rPr>
          <w:id w:val="-1889177066"/>
          <w15:color w:val="3366FF"/>
          <w14:checkbox>
            <w14:checked w14:val="0"/>
            <w14:checkedState w14:val="2612" w14:font="MS Gothic"/>
            <w14:uncheckedState w14:val="2610" w14:font="MS Gothic"/>
          </w14:checkbox>
        </w:sdtPr>
        <w:sdtEndPr/>
        <w:sdtContent>
          <w:r w:rsidR="00976687" w:rsidRPr="000972C7">
            <w:rPr>
              <w:rFonts w:cs="Arial"/>
              <w:sz w:val="22"/>
              <w:szCs w:val="22"/>
            </w:rPr>
            <w:t>☐</w:t>
          </w:r>
        </w:sdtContent>
      </w:sdt>
      <w:r w:rsidR="00976687" w:rsidRPr="000972C7">
        <w:rPr>
          <w:rFonts w:cs="Arial"/>
          <w:sz w:val="22"/>
          <w:szCs w:val="22"/>
        </w:rPr>
        <w:tab/>
        <w:t>Mitglied der benannten Bewerber</w:t>
      </w:r>
      <w:r w:rsidR="00976687">
        <w:rPr>
          <w:rFonts w:cs="Arial"/>
          <w:sz w:val="22"/>
          <w:szCs w:val="22"/>
        </w:rPr>
        <w:t>-/Bieter</w:t>
      </w:r>
      <w:r w:rsidR="00976687" w:rsidRPr="000972C7">
        <w:rPr>
          <w:rFonts w:cs="Arial"/>
          <w:sz w:val="22"/>
          <w:szCs w:val="22"/>
        </w:rPr>
        <w:t>gemeinschaft (</w:t>
      </w:r>
      <w:r w:rsidR="00976687" w:rsidRPr="00431A09">
        <w:rPr>
          <w:rFonts w:cs="Arial"/>
          <w:i/>
          <w:iCs/>
          <w:sz w:val="22"/>
          <w:szCs w:val="22"/>
        </w:rPr>
        <w:t>gemäß Formblatt 01 und Formblatt 02</w:t>
      </w:r>
      <w:r w:rsidR="00976687" w:rsidRPr="000972C7">
        <w:rPr>
          <w:rFonts w:cs="Arial"/>
          <w:sz w:val="22"/>
          <w:szCs w:val="22"/>
        </w:rPr>
        <w:t>)</w:t>
      </w:r>
    </w:p>
    <w:p w14:paraId="0535A9D8" w14:textId="77777777" w:rsidR="00976687" w:rsidRDefault="0052547C" w:rsidP="00976687">
      <w:pPr>
        <w:spacing w:line="288" w:lineRule="auto"/>
        <w:jc w:val="both"/>
        <w:rPr>
          <w:rFonts w:cs="Arial"/>
          <w:sz w:val="22"/>
          <w:szCs w:val="22"/>
        </w:rPr>
      </w:pPr>
      <w:sdt>
        <w:sdtPr>
          <w:rPr>
            <w:rFonts w:cs="Arial"/>
            <w:sz w:val="22"/>
            <w:szCs w:val="22"/>
          </w:rPr>
          <w:id w:val="-2112273352"/>
          <w15:color w:val="3366FF"/>
          <w14:checkbox>
            <w14:checked w14:val="0"/>
            <w14:checkedState w14:val="2612" w14:font="MS Gothic"/>
            <w14:uncheckedState w14:val="2610" w14:font="MS Gothic"/>
          </w14:checkbox>
        </w:sdtPr>
        <w:sdtEndPr/>
        <w:sdtContent>
          <w:r w:rsidR="00976687" w:rsidRPr="000972C7">
            <w:rPr>
              <w:rFonts w:cs="Arial"/>
              <w:sz w:val="22"/>
              <w:szCs w:val="22"/>
            </w:rPr>
            <w:t>☐</w:t>
          </w:r>
        </w:sdtContent>
      </w:sdt>
      <w:r w:rsidR="00976687" w:rsidRPr="000972C7">
        <w:rPr>
          <w:rFonts w:cs="Arial"/>
          <w:sz w:val="22"/>
          <w:szCs w:val="22"/>
        </w:rPr>
        <w:tab/>
      </w:r>
      <w:r w:rsidR="00976687">
        <w:rPr>
          <w:rFonts w:cs="Arial"/>
          <w:sz w:val="22"/>
          <w:szCs w:val="22"/>
        </w:rPr>
        <w:t xml:space="preserve">Unterauftragnehmer / </w:t>
      </w:r>
      <w:proofErr w:type="spellStart"/>
      <w:r w:rsidR="00976687">
        <w:rPr>
          <w:rFonts w:cs="Arial"/>
          <w:sz w:val="22"/>
          <w:szCs w:val="22"/>
        </w:rPr>
        <w:t>Eignungsleiher</w:t>
      </w:r>
      <w:proofErr w:type="spellEnd"/>
    </w:p>
    <w:p w14:paraId="6EAFE85B" w14:textId="77777777" w:rsidR="00976687" w:rsidRPr="00CA62DD" w:rsidRDefault="00976687" w:rsidP="00D46A13">
      <w:pPr>
        <w:rPr>
          <w:color w:val="1A1D55"/>
        </w:rPr>
      </w:pPr>
    </w:p>
    <w:p w14:paraId="5CABF037" w14:textId="33F22C80" w:rsidR="00126466" w:rsidRPr="00126466" w:rsidRDefault="00824E3E" w:rsidP="00126466">
      <w:pPr>
        <w:pStyle w:val="RevisionJuristischerAbsatz"/>
        <w:numPr>
          <w:ilvl w:val="0"/>
          <w:numId w:val="6"/>
        </w:numPr>
        <w:rPr>
          <w:rFonts w:asciiTheme="minorHAnsi" w:hAnsiTheme="minorHAnsi"/>
          <w:color w:val="auto"/>
          <w:sz w:val="20"/>
          <w:szCs w:val="20"/>
        </w:rPr>
      </w:pPr>
      <w:r>
        <w:rPr>
          <w:rFonts w:asciiTheme="minorHAnsi" w:hAnsiTheme="minorHAnsi"/>
          <w:color w:val="auto"/>
          <w:sz w:val="20"/>
          <w:szCs w:val="20"/>
        </w:rPr>
        <w:t xml:space="preserve">Ich/wir </w:t>
      </w:r>
      <w:r w:rsidR="00126466" w:rsidRPr="00126466">
        <w:rPr>
          <w:rFonts w:asciiTheme="minorHAnsi" w:hAnsiTheme="minorHAnsi"/>
          <w:color w:val="auto"/>
          <w:sz w:val="20"/>
          <w:szCs w:val="20"/>
        </w:rPr>
        <w:t>erkläre</w:t>
      </w:r>
      <w:r>
        <w:rPr>
          <w:rFonts w:asciiTheme="minorHAnsi" w:hAnsiTheme="minorHAnsi"/>
          <w:color w:val="auto"/>
          <w:sz w:val="20"/>
          <w:szCs w:val="20"/>
        </w:rPr>
        <w:t>(n)</w:t>
      </w:r>
      <w:r w:rsidR="00126466" w:rsidRPr="00126466">
        <w:rPr>
          <w:rFonts w:asciiTheme="minorHAnsi" w:hAnsiTheme="minorHAnsi"/>
          <w:color w:val="auto"/>
          <w:sz w:val="20"/>
          <w:szCs w:val="20"/>
        </w:rPr>
        <w:t xml:space="preserve">, dass </w:t>
      </w:r>
    </w:p>
    <w:p w14:paraId="4B2B5F59" w14:textId="255AF5A5" w:rsidR="00126466" w:rsidRPr="00126466" w:rsidRDefault="00126466" w:rsidP="00126466">
      <w:pPr>
        <w:pStyle w:val="RevisionJuristischerAbsatz"/>
        <w:numPr>
          <w:ilvl w:val="0"/>
          <w:numId w:val="5"/>
        </w:numPr>
        <w:ind w:left="993" w:hanging="284"/>
        <w:rPr>
          <w:rFonts w:asciiTheme="minorHAnsi" w:hAnsiTheme="minorHAnsi"/>
          <w:color w:val="auto"/>
          <w:sz w:val="20"/>
          <w:szCs w:val="20"/>
        </w:rPr>
      </w:pPr>
      <w:r w:rsidRPr="00126466">
        <w:rPr>
          <w:rFonts w:asciiTheme="minorHAnsi" w:hAnsiTheme="minorHAnsi"/>
          <w:color w:val="auto"/>
          <w:sz w:val="20"/>
          <w:szCs w:val="20"/>
        </w:rPr>
        <w:t>keine Person, deren Verhalten</w:t>
      </w:r>
      <w:r w:rsidR="00D46A13">
        <w:rPr>
          <w:rStyle w:val="Funotenzeichen"/>
          <w:rFonts w:asciiTheme="minorHAnsi" w:hAnsiTheme="minorHAnsi"/>
          <w:color w:val="auto"/>
          <w:sz w:val="20"/>
          <w:szCs w:val="20"/>
        </w:rPr>
        <w:footnoteReference w:id="1"/>
      </w:r>
      <w:r w:rsidRPr="00126466">
        <w:rPr>
          <w:rFonts w:asciiTheme="minorHAnsi" w:hAnsiTheme="minorHAnsi"/>
          <w:color w:val="auto"/>
          <w:sz w:val="20"/>
          <w:szCs w:val="20"/>
        </w:rPr>
        <w:t xml:space="preserve"> meinem/unserem Unternehmen zuzurechnen ist, rechtskräftig verurteilt oder gegen mein/unser Unternehmen eine Geldbuße nach § 30 des Gesetzes über Ordnungswidrigkeiten rechtskräftig festgesetzt worden ist wegen einer Straftat nach</w:t>
      </w:r>
      <w:r w:rsidR="00D46A13">
        <w:rPr>
          <w:rStyle w:val="Funotenzeichen"/>
          <w:rFonts w:asciiTheme="minorHAnsi" w:hAnsiTheme="minorHAnsi"/>
          <w:color w:val="auto"/>
          <w:sz w:val="20"/>
          <w:szCs w:val="20"/>
        </w:rPr>
        <w:footnoteReference w:id="2"/>
      </w:r>
      <w:r w:rsidRPr="00126466">
        <w:rPr>
          <w:rFonts w:asciiTheme="minorHAnsi" w:hAnsiTheme="minorHAnsi"/>
          <w:color w:val="auto"/>
          <w:sz w:val="20"/>
          <w:szCs w:val="20"/>
        </w:rPr>
        <w:t>:</w:t>
      </w:r>
    </w:p>
    <w:p w14:paraId="59F5AC5A" w14:textId="77777777" w:rsidR="00126466" w:rsidRPr="00126466" w:rsidRDefault="00126466" w:rsidP="00126466">
      <w:pPr>
        <w:pStyle w:val="RevisionNummerierungStufe1"/>
        <w:tabs>
          <w:tab w:val="num" w:pos="850"/>
        </w:tabs>
        <w:ind w:left="1276" w:hanging="283"/>
        <w:rPr>
          <w:rFonts w:asciiTheme="minorHAnsi" w:hAnsiTheme="minorHAnsi"/>
          <w:color w:val="auto"/>
          <w:sz w:val="20"/>
          <w:szCs w:val="20"/>
        </w:rPr>
      </w:pPr>
      <w:r w:rsidRPr="00126466">
        <w:rPr>
          <w:rFonts w:asciiTheme="minorHAnsi" w:hAnsiTheme="minorHAnsi"/>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40E1DC6D" w14:textId="77777777" w:rsidR="00126466" w:rsidRPr="00126466" w:rsidRDefault="00126466" w:rsidP="00126466">
      <w:pPr>
        <w:pStyle w:val="RevisionNummerierungStufe1"/>
        <w:tabs>
          <w:tab w:val="num" w:pos="850"/>
        </w:tabs>
        <w:ind w:left="1276" w:hanging="283"/>
        <w:rPr>
          <w:rStyle w:val="Einzelverweisziel"/>
          <w:rFonts w:asciiTheme="minorHAnsi" w:hAnsiTheme="minorHAnsi"/>
          <w:color w:val="auto"/>
          <w:sz w:val="20"/>
          <w:szCs w:val="20"/>
        </w:rPr>
      </w:pPr>
      <w:r w:rsidRPr="00126466">
        <w:rPr>
          <w:rFonts w:asciiTheme="minorHAnsi" w:hAnsiTheme="minorHAnsi"/>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3D2125F" w14:textId="77777777" w:rsidR="00126466" w:rsidRPr="00126466" w:rsidRDefault="00126466" w:rsidP="00126466">
      <w:pPr>
        <w:pStyle w:val="RevisionNummerierungStufe1"/>
        <w:tabs>
          <w:tab w:val="num" w:pos="850"/>
        </w:tabs>
        <w:ind w:left="1276" w:hanging="283"/>
        <w:rPr>
          <w:rStyle w:val="Einzelverweisziel"/>
          <w:rFonts w:asciiTheme="minorHAnsi" w:hAnsiTheme="minorHAnsi"/>
          <w:color w:val="auto"/>
          <w:sz w:val="20"/>
          <w:szCs w:val="20"/>
        </w:rPr>
      </w:pPr>
      <w:r w:rsidRPr="00126466">
        <w:rPr>
          <w:rFonts w:asciiTheme="minorHAnsi" w:hAnsiTheme="minorHAnsi"/>
          <w:color w:val="auto"/>
          <w:sz w:val="20"/>
          <w:szCs w:val="20"/>
        </w:rPr>
        <w:t>§ 261 des Strafgesetzbuchs (Geldwäsche; Verschleierung unrechtmäßig erlangter Vermögenswerte),</w:t>
      </w:r>
    </w:p>
    <w:p w14:paraId="1D179903" w14:textId="77777777" w:rsidR="00126466" w:rsidRPr="00126466" w:rsidRDefault="00126466" w:rsidP="00126466">
      <w:pPr>
        <w:pStyle w:val="RevisionNummerierungStufe1"/>
        <w:tabs>
          <w:tab w:val="num" w:pos="850"/>
        </w:tabs>
        <w:ind w:left="1276" w:hanging="283"/>
        <w:rPr>
          <w:rStyle w:val="Einzelverweisziel"/>
          <w:rFonts w:asciiTheme="minorHAnsi" w:hAnsiTheme="minorHAnsi"/>
          <w:color w:val="auto"/>
          <w:sz w:val="20"/>
          <w:szCs w:val="20"/>
        </w:rPr>
      </w:pPr>
      <w:r w:rsidRPr="00126466">
        <w:rPr>
          <w:rFonts w:asciiTheme="minorHAnsi" w:hAnsiTheme="minorHAnsi"/>
          <w:color w:val="auto"/>
          <w:sz w:val="20"/>
          <w:szCs w:val="20"/>
        </w:rPr>
        <w:t>§ 263 des Strafgesetzbuchs (Betrug), soweit sich die Straftat gegen den Haushalt der Europäischen Union oder gegen Haushalte richtet, die von der Europäischen Union oder in ihrem Auftrag verwaltet werden,</w:t>
      </w:r>
    </w:p>
    <w:p w14:paraId="2D55BB0B" w14:textId="77777777" w:rsidR="00126466" w:rsidRPr="00126466" w:rsidRDefault="00126466" w:rsidP="00126466">
      <w:pPr>
        <w:pStyle w:val="RevisionNummerierungStufe1"/>
        <w:tabs>
          <w:tab w:val="num" w:pos="850"/>
        </w:tabs>
        <w:ind w:left="1276" w:hanging="283"/>
        <w:rPr>
          <w:rStyle w:val="Einzelverweisziel"/>
          <w:rFonts w:asciiTheme="minorHAnsi" w:hAnsiTheme="minorHAnsi"/>
          <w:color w:val="auto"/>
          <w:sz w:val="20"/>
          <w:szCs w:val="20"/>
        </w:rPr>
      </w:pPr>
      <w:r w:rsidRPr="00126466">
        <w:rPr>
          <w:rFonts w:asciiTheme="minorHAnsi" w:hAnsiTheme="minorHAnsi"/>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4CF55C41" w14:textId="77777777" w:rsidR="00126466" w:rsidRPr="00126466" w:rsidRDefault="00126466" w:rsidP="00126466">
      <w:pPr>
        <w:pStyle w:val="RevisionNummerierungStufe1"/>
        <w:tabs>
          <w:tab w:val="num" w:pos="850"/>
        </w:tabs>
        <w:ind w:left="1276" w:hanging="283"/>
        <w:rPr>
          <w:rStyle w:val="Einzelverweisziel"/>
          <w:rFonts w:asciiTheme="minorHAnsi" w:hAnsiTheme="minorHAnsi"/>
          <w:color w:val="auto"/>
          <w:sz w:val="20"/>
          <w:szCs w:val="20"/>
        </w:rPr>
      </w:pPr>
      <w:r w:rsidRPr="00126466">
        <w:rPr>
          <w:rFonts w:asciiTheme="minorHAnsi" w:hAnsiTheme="minorHAnsi"/>
          <w:color w:val="auto"/>
          <w:sz w:val="20"/>
          <w:szCs w:val="20"/>
        </w:rPr>
        <w:t>§ 299 des Strafgesetzbuchs (Bestechlichkeit und Bestechung im geschäftlichen Verkehr),</w:t>
      </w:r>
    </w:p>
    <w:p w14:paraId="7BE0F97C" w14:textId="77777777" w:rsidR="00126466" w:rsidRPr="00126466" w:rsidRDefault="00126466" w:rsidP="00126466">
      <w:pPr>
        <w:pStyle w:val="RevisionNummerierungStufe1"/>
        <w:tabs>
          <w:tab w:val="num" w:pos="850"/>
        </w:tabs>
        <w:ind w:left="1276" w:hanging="283"/>
        <w:rPr>
          <w:rStyle w:val="Einzelverweisziel"/>
          <w:rFonts w:asciiTheme="minorHAnsi" w:hAnsiTheme="minorHAnsi"/>
          <w:color w:val="auto"/>
          <w:sz w:val="20"/>
          <w:szCs w:val="20"/>
        </w:rPr>
      </w:pPr>
      <w:r w:rsidRPr="00126466">
        <w:rPr>
          <w:rFonts w:asciiTheme="minorHAnsi" w:hAnsiTheme="minorHAnsi"/>
          <w:color w:val="auto"/>
          <w:sz w:val="20"/>
          <w:szCs w:val="20"/>
        </w:rPr>
        <w:t>§ 108e des Strafgesetzbuchs (Bestechlichkeit und Bestechung von Mandatsträgern),</w:t>
      </w:r>
    </w:p>
    <w:p w14:paraId="00CFFC04" w14:textId="77777777" w:rsidR="00126466" w:rsidRPr="00126466" w:rsidRDefault="00126466" w:rsidP="00126466">
      <w:pPr>
        <w:pStyle w:val="RevisionNummerierungStufe1"/>
        <w:tabs>
          <w:tab w:val="num" w:pos="850"/>
        </w:tabs>
        <w:ind w:left="1276" w:hanging="283"/>
        <w:rPr>
          <w:rStyle w:val="Einzelverweisziel"/>
          <w:rFonts w:asciiTheme="minorHAnsi" w:hAnsiTheme="minorHAnsi"/>
          <w:color w:val="auto"/>
          <w:sz w:val="20"/>
          <w:szCs w:val="20"/>
        </w:rPr>
      </w:pPr>
      <w:r w:rsidRPr="00126466">
        <w:rPr>
          <w:rFonts w:asciiTheme="minorHAnsi" w:hAnsiTheme="minorHAnsi"/>
          <w:color w:val="auto"/>
          <w:sz w:val="20"/>
          <w:szCs w:val="20"/>
        </w:rPr>
        <w:t>den §§ 333 und 334 des Strafgesetzbuchs (Vorteilsgewährung und Bestechung), jeweils auch in Verbindung mit § 335a des Strafgesetzbuchs (Ausländische und internationale Bedienstete),</w:t>
      </w:r>
    </w:p>
    <w:p w14:paraId="4603E392" w14:textId="77777777" w:rsidR="00126466" w:rsidRPr="00126466" w:rsidRDefault="00126466" w:rsidP="00126466">
      <w:pPr>
        <w:pStyle w:val="RevisionNummerierungStufe1"/>
        <w:tabs>
          <w:tab w:val="num" w:pos="850"/>
        </w:tabs>
        <w:ind w:left="1276" w:hanging="283"/>
        <w:rPr>
          <w:rFonts w:asciiTheme="minorHAnsi" w:hAnsiTheme="minorHAnsi"/>
          <w:color w:val="auto"/>
          <w:sz w:val="20"/>
          <w:szCs w:val="20"/>
          <w:shd w:val="clear" w:color="auto" w:fill="F3F3F3"/>
        </w:rPr>
      </w:pPr>
      <w:r w:rsidRPr="00126466">
        <w:rPr>
          <w:rFonts w:asciiTheme="minorHAnsi" w:hAnsiTheme="minorHAnsi"/>
          <w:color w:val="auto"/>
          <w:sz w:val="20"/>
          <w:szCs w:val="20"/>
        </w:rPr>
        <w:lastRenderedPageBreak/>
        <w:t>Artikel 2 § 2 des Gesetzes zur Bekämpfung internationaler Bestechung (Bestechung ausländischer Abgeordneter im Zusammenhang mit internationalem Geschäftsverkehr) oder</w:t>
      </w:r>
    </w:p>
    <w:p w14:paraId="1E3E21C6" w14:textId="77777777" w:rsidR="00126466" w:rsidRPr="00126466" w:rsidRDefault="00126466" w:rsidP="00126466">
      <w:pPr>
        <w:pStyle w:val="RevisionNummerierungStufe1"/>
        <w:tabs>
          <w:tab w:val="num" w:pos="850"/>
        </w:tabs>
        <w:ind w:left="1276" w:hanging="283"/>
        <w:rPr>
          <w:rFonts w:asciiTheme="minorHAnsi" w:hAnsiTheme="minorHAnsi"/>
          <w:color w:val="auto"/>
          <w:sz w:val="20"/>
          <w:szCs w:val="20"/>
        </w:rPr>
      </w:pPr>
      <w:r w:rsidRPr="00126466">
        <w:rPr>
          <w:rFonts w:asciiTheme="minorHAnsi" w:hAnsiTheme="minorHAnsi"/>
          <w:color w:val="auto"/>
          <w:sz w:val="20"/>
          <w:szCs w:val="20"/>
        </w:rPr>
        <w:t>den §§ 232 und 233 des Strafgesetzbuchs (Menschenhandel) oder § 233a des Strafgesetzbuchs (Förderung des Menschenhandels),</w:t>
      </w:r>
    </w:p>
    <w:p w14:paraId="35EE7601" w14:textId="3590EA5F" w:rsidR="00126466" w:rsidRPr="00976687" w:rsidRDefault="00126466" w:rsidP="00976687">
      <w:pPr>
        <w:pStyle w:val="RevisionJuristischerAbsatz"/>
        <w:numPr>
          <w:ilvl w:val="0"/>
          <w:numId w:val="5"/>
        </w:numPr>
        <w:ind w:left="993" w:hanging="284"/>
        <w:rPr>
          <w:sz w:val="20"/>
          <w:szCs w:val="20"/>
        </w:rPr>
      </w:pPr>
      <w:r w:rsidRPr="00976687">
        <w:rPr>
          <w:rFonts w:asciiTheme="minorHAnsi" w:hAnsiTheme="minorHAnsi"/>
          <w:color w:val="auto"/>
          <w:sz w:val="20"/>
          <w:szCs w:val="20"/>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519409E3" w14:textId="75C5878F" w:rsidR="00126466" w:rsidRPr="00126466" w:rsidRDefault="00126466" w:rsidP="00126466">
      <w:pPr>
        <w:pStyle w:val="RevisionJuristischerAbsatz"/>
        <w:numPr>
          <w:ilvl w:val="0"/>
          <w:numId w:val="6"/>
        </w:numPr>
        <w:ind w:hanging="425"/>
        <w:rPr>
          <w:rFonts w:asciiTheme="minorHAnsi" w:hAnsiTheme="minorHAnsi"/>
          <w:color w:val="auto"/>
          <w:sz w:val="20"/>
          <w:szCs w:val="20"/>
        </w:rPr>
      </w:pPr>
      <w:r w:rsidRPr="00126466">
        <w:rPr>
          <w:rFonts w:asciiTheme="minorHAnsi" w:hAnsiTheme="minorHAnsi"/>
          <w:color w:val="auto"/>
          <w:sz w:val="20"/>
          <w:szCs w:val="20"/>
        </w:rPr>
        <w:t>Ich/wir erkläre(n), dass mein/unser Unternehmen nicht</w:t>
      </w:r>
    </w:p>
    <w:p w14:paraId="374C20E8" w14:textId="77777777" w:rsidR="00126466" w:rsidRPr="00126466" w:rsidRDefault="00126466" w:rsidP="00126466">
      <w:pPr>
        <w:pStyle w:val="RevisionJuristischerAbsatz"/>
        <w:numPr>
          <w:ilvl w:val="0"/>
          <w:numId w:val="5"/>
        </w:numPr>
        <w:ind w:left="993" w:hanging="284"/>
        <w:rPr>
          <w:rFonts w:asciiTheme="minorHAnsi" w:hAnsiTheme="minorHAnsi"/>
          <w:color w:val="auto"/>
          <w:sz w:val="20"/>
          <w:szCs w:val="20"/>
        </w:rPr>
      </w:pPr>
      <w:r w:rsidRPr="00126466">
        <w:rPr>
          <w:rFonts w:asciiTheme="minorHAnsi" w:hAnsiTheme="minorHAnsi"/>
          <w:color w:val="auto"/>
          <w:sz w:val="20"/>
          <w:szCs w:val="20"/>
        </w:rPr>
        <w:t>bei der Ausführung öffentlicher Aufträge gegen geltende umwelt-, sozial- oder arbeitsrechtliche Verpflichtungen verstoßen hat,</w:t>
      </w:r>
    </w:p>
    <w:p w14:paraId="7E973D25" w14:textId="77777777" w:rsidR="00126466" w:rsidRPr="00126466" w:rsidRDefault="00126466" w:rsidP="00126466">
      <w:pPr>
        <w:pStyle w:val="RevisionJuristischerAbsatz"/>
        <w:numPr>
          <w:ilvl w:val="0"/>
          <w:numId w:val="5"/>
        </w:numPr>
        <w:ind w:left="993" w:hanging="284"/>
        <w:rPr>
          <w:rFonts w:asciiTheme="minorHAnsi" w:hAnsiTheme="minorHAnsi"/>
          <w:color w:val="auto"/>
          <w:sz w:val="20"/>
          <w:szCs w:val="20"/>
        </w:rPr>
      </w:pPr>
      <w:r w:rsidRPr="00126466">
        <w:rPr>
          <w:rFonts w:asciiTheme="minorHAnsi" w:hAnsiTheme="minorHAnsi"/>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DFED5B6" w14:textId="13ED4CE0" w:rsidR="00126466" w:rsidRPr="00D46A13" w:rsidRDefault="00126466" w:rsidP="00126466">
      <w:pPr>
        <w:pStyle w:val="RevisionJuristischerAbsatz"/>
        <w:numPr>
          <w:ilvl w:val="0"/>
          <w:numId w:val="5"/>
        </w:numPr>
        <w:ind w:left="993" w:hanging="284"/>
        <w:rPr>
          <w:rFonts w:asciiTheme="minorHAnsi" w:hAnsiTheme="minorHAnsi"/>
          <w:color w:val="auto"/>
          <w:sz w:val="20"/>
          <w:szCs w:val="20"/>
        </w:rPr>
      </w:pPr>
      <w:r w:rsidRPr="00126466">
        <w:rPr>
          <w:rFonts w:asciiTheme="minorHAnsi" w:hAnsiTheme="minorHAnsi"/>
          <w:color w:val="auto"/>
          <w:sz w:val="20"/>
          <w:szCs w:val="20"/>
        </w:rPr>
        <w:t>im Rahmen der beruflichen Tätigkeit eine schwere Verfehlung begangen hat, durch die die Integrität des Unternehmens</w:t>
      </w:r>
      <w:r w:rsidR="00D46A13">
        <w:rPr>
          <w:rStyle w:val="Funotenzeichen"/>
          <w:rFonts w:asciiTheme="minorHAnsi" w:hAnsiTheme="minorHAnsi"/>
          <w:color w:val="auto"/>
          <w:sz w:val="20"/>
          <w:szCs w:val="20"/>
        </w:rPr>
        <w:footnoteReference w:id="3"/>
      </w:r>
      <w:r w:rsidRPr="00126466">
        <w:rPr>
          <w:rFonts w:asciiTheme="minorHAnsi" w:hAnsiTheme="minorHAnsi"/>
          <w:color w:val="auto"/>
          <w:sz w:val="20"/>
          <w:szCs w:val="20"/>
        </w:rPr>
        <w:t xml:space="preserve"> infrage gestellt wird.</w:t>
      </w:r>
    </w:p>
    <w:p w14:paraId="74597770" w14:textId="77777777" w:rsidR="00126466" w:rsidRPr="00126466" w:rsidRDefault="00126466" w:rsidP="00126466">
      <w:pPr>
        <w:pStyle w:val="RevisionJuristischerAbsatz"/>
        <w:numPr>
          <w:ilvl w:val="0"/>
          <w:numId w:val="6"/>
        </w:numPr>
        <w:ind w:hanging="425"/>
        <w:rPr>
          <w:rFonts w:asciiTheme="minorHAnsi" w:hAnsiTheme="minorHAnsi"/>
          <w:color w:val="auto"/>
          <w:sz w:val="20"/>
          <w:szCs w:val="20"/>
        </w:rPr>
      </w:pPr>
      <w:r w:rsidRPr="00126466">
        <w:rPr>
          <w:rFonts w:asciiTheme="minorHAnsi" w:hAnsiTheme="minorHAnsi"/>
          <w:color w:val="auto"/>
          <w:sz w:val="20"/>
          <w:szCs w:val="20"/>
        </w:rPr>
        <w:t xml:space="preserve">Mir/Uns ist bekannt, dass seitens der Vergabestelle noch keine Informationen hinsichtlich etwaiger früherer Ausschlüsse meines/unseres Unternehmens von Vergabeverfahren oder Verfehlungen, die zu Eintragungen in das Wettbewerbsregister beim Bundeskartellamt führen können, eingeholt wurden. </w:t>
      </w:r>
    </w:p>
    <w:p w14:paraId="2747F91A" w14:textId="3B0083D7" w:rsidR="00126466" w:rsidRPr="00126466" w:rsidRDefault="00126466" w:rsidP="005E06DE">
      <w:pPr>
        <w:pStyle w:val="RevisionJuristischerAbsatz"/>
        <w:numPr>
          <w:ilvl w:val="0"/>
          <w:numId w:val="0"/>
        </w:numPr>
        <w:ind w:left="786"/>
        <w:rPr>
          <w:rFonts w:asciiTheme="minorHAnsi" w:hAnsiTheme="minorHAnsi"/>
          <w:color w:val="auto"/>
          <w:sz w:val="20"/>
          <w:szCs w:val="20"/>
        </w:rPr>
      </w:pPr>
      <w:r w:rsidRPr="00126466">
        <w:rPr>
          <w:rFonts w:asciiTheme="minorHAnsi" w:hAnsiTheme="minorHAnsi"/>
          <w:color w:val="auto"/>
          <w:sz w:val="20"/>
          <w:szCs w:val="20"/>
        </w:rPr>
        <w:t>Ich/Wir versichere/versichern hiermit, dass keine Verfehlungen vorliegen, die meinen/unseren Ausschluss von der Teilnahme am Wettbewerb rechtfertigen könnten</w:t>
      </w:r>
      <w:r w:rsidR="005E06DE">
        <w:rPr>
          <w:rStyle w:val="Funotenzeichen"/>
          <w:rFonts w:asciiTheme="minorHAnsi" w:hAnsiTheme="minorHAnsi"/>
          <w:color w:val="auto"/>
          <w:sz w:val="20"/>
          <w:szCs w:val="20"/>
        </w:rPr>
        <w:footnoteReference w:id="4"/>
      </w:r>
      <w:r w:rsidRPr="00126466">
        <w:rPr>
          <w:rFonts w:asciiTheme="minorHAnsi" w:hAnsiTheme="minorHAnsi"/>
          <w:color w:val="auto"/>
          <w:sz w:val="20"/>
          <w:szCs w:val="20"/>
        </w:rPr>
        <w:t xml:space="preserve"> oder zu einem Eintrag in das Wettbewerbsregister führen könnten. </w:t>
      </w:r>
    </w:p>
    <w:p w14:paraId="0F2C2633" w14:textId="26540D77" w:rsidR="00126466" w:rsidRPr="00126466" w:rsidRDefault="00126466" w:rsidP="00126466">
      <w:pPr>
        <w:pStyle w:val="RevisionJuristischerAbsatz"/>
        <w:numPr>
          <w:ilvl w:val="0"/>
          <w:numId w:val="6"/>
        </w:numPr>
        <w:ind w:hanging="425"/>
        <w:rPr>
          <w:rFonts w:asciiTheme="minorHAnsi" w:hAnsiTheme="minorHAnsi"/>
          <w:color w:val="auto"/>
          <w:sz w:val="20"/>
          <w:szCs w:val="20"/>
        </w:rPr>
      </w:pPr>
      <w:r w:rsidRPr="00126466">
        <w:rPr>
          <w:rFonts w:asciiTheme="minorHAnsi" w:hAnsiTheme="minorHAnsi"/>
          <w:color w:val="auto"/>
          <w:sz w:val="20"/>
          <w:szCs w:val="20"/>
        </w:rPr>
        <w:t>Mir/Uns ist bekannt, dass die Unrichtigkeit vorstehender Erklärung zu 3. zu meinem/unserem Ausschluss vom Vergabeverfahren sowie zur fristlosen Kündigung eines etwa erteilten Auftrages wegen Verletzung einer vertraglichen Nebenpflicht aus wichtigem Grunde führen und eine Meldung des Ausschlusses und der Ausschlussdauer an das Wettbewerbsregister nach sich ziehen kann.</w:t>
      </w:r>
    </w:p>
    <w:p w14:paraId="72DADE6E" w14:textId="77777777" w:rsidR="00126466" w:rsidRDefault="00126466" w:rsidP="005E06DE">
      <w:pPr>
        <w:pStyle w:val="RevisionJuristischerAbsatz"/>
        <w:numPr>
          <w:ilvl w:val="0"/>
          <w:numId w:val="0"/>
        </w:numPr>
        <w:rPr>
          <w:rFonts w:asciiTheme="minorHAnsi" w:hAnsiTheme="minorHAnsi"/>
          <w:color w:val="auto"/>
          <w:sz w:val="20"/>
          <w:szCs w:val="20"/>
        </w:rPr>
      </w:pPr>
    </w:p>
    <w:p w14:paraId="4B6370C9" w14:textId="6CFD1C33" w:rsidR="00976687" w:rsidRPr="008A4D91" w:rsidRDefault="005E06DE" w:rsidP="008A4D91">
      <w:pPr>
        <w:pStyle w:val="RevisionJuristischerAbsatz"/>
        <w:numPr>
          <w:ilvl w:val="0"/>
          <w:numId w:val="0"/>
        </w:numPr>
        <w:jc w:val="center"/>
        <w:rPr>
          <w:rFonts w:asciiTheme="minorHAnsi" w:hAnsiTheme="minorHAnsi"/>
          <w:b/>
          <w:bCs/>
          <w:color w:val="1A1D55"/>
          <w:sz w:val="20"/>
          <w:szCs w:val="20"/>
        </w:rPr>
      </w:pPr>
      <w:r w:rsidRPr="008A4D91">
        <w:rPr>
          <w:rFonts w:asciiTheme="minorHAnsi" w:hAnsiTheme="minorHAnsi"/>
          <w:b/>
          <w:bCs/>
          <w:color w:val="1A1D55"/>
          <w:sz w:val="20"/>
          <w:szCs w:val="20"/>
        </w:rPr>
        <w:t>Mit der elektronischen Abgabe dieser Eigenerklärung über das Vergabeportal zusammen mit dem Teilnahmeantrag oder dem Angebot gilt diese Eigenerklärung als vom Bewerber bzw. Bieter unterschrieben.</w:t>
      </w:r>
    </w:p>
    <w:sectPr w:rsidR="00976687" w:rsidRPr="008A4D91" w:rsidSect="00B00055">
      <w:headerReference w:type="even" r:id="rId11"/>
      <w:headerReference w:type="default" r:id="rId12"/>
      <w:footerReference w:type="even" r:id="rId13"/>
      <w:footerReference w:type="default" r:id="rId14"/>
      <w:headerReference w:type="first" r:id="rId15"/>
      <w:footerReference w:type="first" r:id="rId16"/>
      <w:pgSz w:w="11906" w:h="16838"/>
      <w:pgMar w:top="1707"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2D719" w14:textId="77777777" w:rsidR="0052547C" w:rsidRDefault="0052547C" w:rsidP="009C479F">
      <w:pPr>
        <w:spacing w:after="0" w:line="240" w:lineRule="auto"/>
      </w:pPr>
      <w:r>
        <w:separator/>
      </w:r>
    </w:p>
  </w:endnote>
  <w:endnote w:type="continuationSeparator" w:id="0">
    <w:p w14:paraId="2CA4311F" w14:textId="77777777" w:rsidR="0052547C" w:rsidRDefault="0052547C" w:rsidP="009C4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2" w:usb2="00000000" w:usb3="00000000" w:csb0="0000009F" w:csb1="00000000"/>
  </w:font>
  <w:font w:name="Futura Medium">
    <w:altName w:val="FUTURA MEDIUM"/>
    <w:panose1 w:val="020B0602020204020303"/>
    <w:charset w:val="B1"/>
    <w:family w:val="swiss"/>
    <w:pitch w:val="variable"/>
    <w:sig w:usb0="80000867" w:usb1="00000000" w:usb2="00000000" w:usb3="00000000" w:csb0="000001FB" w:csb1="00000000"/>
  </w:font>
  <w:font w:name="Avenir Next">
    <w:panose1 w:val="020B0503020202020204"/>
    <w:charset w:val="00"/>
    <w:family w:val="swiss"/>
    <w:pitch w:val="variable"/>
    <w:sig w:usb0="8000002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4061A" w14:textId="77777777" w:rsidR="00D559FB" w:rsidRDefault="00D559F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1B3D2" w14:textId="77777777" w:rsidR="00D559FB" w:rsidRDefault="00D559F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659BD" w14:textId="77777777" w:rsidR="009C479F" w:rsidRDefault="009C479F" w:rsidP="00BB1808">
    <w:pPr>
      <w:pStyle w:val="Fuzeile"/>
      <w:rPr>
        <w:rFonts w:ascii="Garamond" w:hAnsi="Garamond"/>
        <w:sz w:val="18"/>
        <w:szCs w:val="18"/>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13"/>
      <w:gridCol w:w="3213"/>
      <w:gridCol w:w="3213"/>
    </w:tblGrid>
    <w:tr w:rsidR="00FA2191" w:rsidRPr="00FA2191" w14:paraId="3AF33399" w14:textId="77777777" w:rsidTr="00B4735A">
      <w:tc>
        <w:tcPr>
          <w:tcW w:w="3020" w:type="dxa"/>
        </w:tcPr>
        <w:p w14:paraId="2A0D67CD"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Sparkasse am Niederrhein</w:t>
          </w:r>
        </w:p>
        <w:p w14:paraId="5F53E987"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BIC WELADED1MOR</w:t>
          </w:r>
        </w:p>
        <w:p w14:paraId="3132D9E1" w14:textId="77777777" w:rsidR="004A7E1E" w:rsidRPr="00C35F52" w:rsidRDefault="004A7E1E" w:rsidP="004A7E1E">
          <w:pPr>
            <w:pStyle w:val="Fuzeile"/>
            <w:rPr>
              <w:rFonts w:ascii="Garamond" w:hAnsi="Garamond" w:cs="Avenir Next"/>
              <w:color w:val="1A1D55"/>
              <w:kern w:val="0"/>
              <w:sz w:val="18"/>
              <w:szCs w:val="18"/>
            </w:rPr>
          </w:pPr>
          <w:r w:rsidRPr="00C35F52">
            <w:rPr>
              <w:rFonts w:ascii="Garamond" w:hAnsi="Garamond" w:cs="Avenir Next"/>
              <w:color w:val="1A1D55"/>
              <w:kern w:val="0"/>
              <w:sz w:val="18"/>
              <w:szCs w:val="18"/>
            </w:rPr>
            <w:t>IBAN DE31 3545 0000 1101 1697 02</w:t>
          </w:r>
        </w:p>
      </w:tc>
      <w:tc>
        <w:tcPr>
          <w:tcW w:w="3021" w:type="dxa"/>
        </w:tcPr>
        <w:p w14:paraId="06DD4D8E" w14:textId="77777777" w:rsidR="004A7E1E" w:rsidRPr="00C35F52" w:rsidRDefault="004A7E1E" w:rsidP="00B44B3F">
          <w:pPr>
            <w:pStyle w:val="Fuzeile"/>
            <w:jc w:val="center"/>
            <w:rPr>
              <w:rFonts w:ascii="Garamond" w:hAnsi="Garamond"/>
              <w:color w:val="1A1D55"/>
              <w:sz w:val="18"/>
              <w:szCs w:val="18"/>
            </w:rPr>
          </w:pPr>
        </w:p>
      </w:tc>
      <w:tc>
        <w:tcPr>
          <w:tcW w:w="3021" w:type="dxa"/>
        </w:tcPr>
        <w:p w14:paraId="72F4F8A1" w14:textId="77777777" w:rsidR="004A7E1E" w:rsidRPr="00FA2191" w:rsidRDefault="00B44B3F" w:rsidP="00B44B3F">
          <w:pPr>
            <w:pStyle w:val="Fuzeile"/>
            <w:jc w:val="right"/>
            <w:rPr>
              <w:rFonts w:ascii="Garamond" w:hAnsi="Garamond"/>
              <w:sz w:val="18"/>
              <w:szCs w:val="18"/>
            </w:rPr>
          </w:pPr>
          <w:r w:rsidRPr="00FA2191">
            <w:rPr>
              <w:rFonts w:ascii="Garamond" w:hAnsi="Garamond"/>
              <w:sz w:val="18"/>
              <w:szCs w:val="18"/>
            </w:rPr>
            <w:t xml:space="preserve">Seite </w:t>
          </w:r>
          <w:r w:rsidRPr="00FA2191">
            <w:rPr>
              <w:rFonts w:ascii="Garamond" w:hAnsi="Garamond"/>
              <w:sz w:val="18"/>
              <w:szCs w:val="18"/>
            </w:rPr>
            <w:fldChar w:fldCharType="begin"/>
          </w:r>
          <w:r w:rsidRPr="00FA2191">
            <w:rPr>
              <w:rFonts w:ascii="Garamond" w:hAnsi="Garamond"/>
              <w:sz w:val="18"/>
              <w:szCs w:val="18"/>
            </w:rPr>
            <w:instrText>PAGE  \* Arabic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r w:rsidRPr="00FA2191">
            <w:rPr>
              <w:rFonts w:ascii="Garamond" w:hAnsi="Garamond"/>
              <w:sz w:val="18"/>
              <w:szCs w:val="18"/>
            </w:rPr>
            <w:t xml:space="preserve"> von </w:t>
          </w:r>
          <w:r w:rsidRPr="00FA2191">
            <w:rPr>
              <w:rFonts w:ascii="Garamond" w:hAnsi="Garamond"/>
              <w:sz w:val="18"/>
              <w:szCs w:val="18"/>
            </w:rPr>
            <w:fldChar w:fldCharType="begin"/>
          </w:r>
          <w:r w:rsidRPr="00FA2191">
            <w:rPr>
              <w:rFonts w:ascii="Garamond" w:hAnsi="Garamond"/>
              <w:sz w:val="18"/>
              <w:szCs w:val="18"/>
            </w:rPr>
            <w:instrText>NUMPAGES \* Arabisch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p>
      </w:tc>
    </w:tr>
  </w:tbl>
  <w:p w14:paraId="1F0F38D8" w14:textId="77777777" w:rsidR="004A7E1E" w:rsidRPr="00BE379A" w:rsidRDefault="004A7E1E" w:rsidP="00BB1808">
    <w:pPr>
      <w:pStyle w:val="Fuzeile"/>
      <w:rPr>
        <w:rFonts w:ascii="Garamond" w:hAnsi="Garamond"/>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A235D" w14:textId="77777777" w:rsidR="0052547C" w:rsidRDefault="0052547C" w:rsidP="009C479F">
      <w:pPr>
        <w:spacing w:after="0" w:line="240" w:lineRule="auto"/>
      </w:pPr>
      <w:r>
        <w:separator/>
      </w:r>
    </w:p>
  </w:footnote>
  <w:footnote w:type="continuationSeparator" w:id="0">
    <w:p w14:paraId="0FD167D9" w14:textId="77777777" w:rsidR="0052547C" w:rsidRDefault="0052547C" w:rsidP="009C479F">
      <w:pPr>
        <w:spacing w:after="0" w:line="240" w:lineRule="auto"/>
      </w:pPr>
      <w:r>
        <w:continuationSeparator/>
      </w:r>
    </w:p>
  </w:footnote>
  <w:footnote w:id="1">
    <w:p w14:paraId="3A490080" w14:textId="07E0EF7D" w:rsidR="00D46A13" w:rsidRPr="00196888" w:rsidRDefault="00D46A13" w:rsidP="00D46A13">
      <w:pPr>
        <w:pStyle w:val="Funotentext"/>
        <w:rPr>
          <w:rFonts w:asciiTheme="minorHAnsi" w:hAnsiTheme="minorHAnsi"/>
        </w:rPr>
      </w:pPr>
      <w:r>
        <w:rPr>
          <w:rStyle w:val="Funotenzeichen"/>
        </w:rPr>
        <w:footnoteRef/>
      </w:r>
      <w:r>
        <w:t xml:space="preserve"> </w:t>
      </w:r>
      <w:r w:rsidRPr="00196888">
        <w:rPr>
          <w:rFonts w:asciiTheme="minorHAnsi" w:hAnsiTheme="minorHAnsi"/>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D8E9229" w14:textId="2ECF9EBA" w:rsidR="00D46A13" w:rsidRPr="00196888" w:rsidRDefault="00D46A13">
      <w:pPr>
        <w:pStyle w:val="Funotentext"/>
        <w:rPr>
          <w:rFonts w:asciiTheme="minorHAnsi" w:hAnsiTheme="minorHAnsi"/>
        </w:rPr>
      </w:pPr>
      <w:r>
        <w:rPr>
          <w:rStyle w:val="Funotenzeichen"/>
        </w:rPr>
        <w:footnoteRef/>
      </w:r>
      <w:r>
        <w:t xml:space="preserve"> </w:t>
      </w:r>
      <w:r w:rsidRPr="00196888">
        <w:rPr>
          <w:rFonts w:asciiTheme="minorHAnsi" w:hAnsiTheme="minorHAnsi"/>
        </w:rPr>
        <w:t>Einer Verurteilung oder der Festsetzung einer Geldbuße stehen eine Verurteilung oder die Festsetzung einer Geldbuße nach den vergleichbaren Vorschriften anderer Staaten gleich.</w:t>
      </w:r>
    </w:p>
  </w:footnote>
  <w:footnote w:id="3">
    <w:p w14:paraId="11AADE4E" w14:textId="1CDA5D9A" w:rsidR="00D46A13" w:rsidRPr="00196888" w:rsidRDefault="00D46A13">
      <w:pPr>
        <w:pStyle w:val="Funotentext"/>
        <w:rPr>
          <w:rFonts w:asciiTheme="minorHAnsi" w:hAnsiTheme="minorHAnsi"/>
        </w:rPr>
      </w:pPr>
      <w:r>
        <w:rPr>
          <w:rStyle w:val="Funotenzeichen"/>
        </w:rPr>
        <w:footnoteRef/>
      </w:r>
      <w:r>
        <w:t xml:space="preserve"> </w:t>
      </w:r>
      <w:r w:rsidRPr="00196888">
        <w:rPr>
          <w:rFonts w:asciiTheme="minorHAnsi" w:hAnsiTheme="minorHAnsi"/>
        </w:rPr>
        <w:t>Einer Verurteilung oder der Festsetzung einer Geldbuße stehen eine Verurteilung oder die Festsetzung einer Geldbuße nach den vergleichbaren Vorschriften anderer Staaten gleich.</w:t>
      </w:r>
    </w:p>
  </w:footnote>
  <w:footnote w:id="4">
    <w:p w14:paraId="6E425DD3" w14:textId="77777777" w:rsidR="005E06DE" w:rsidRPr="00196888" w:rsidRDefault="005E06DE" w:rsidP="005E06DE">
      <w:pPr>
        <w:pStyle w:val="Funotentext"/>
        <w:rPr>
          <w:rFonts w:asciiTheme="minorHAnsi" w:hAnsiTheme="minorHAnsi"/>
        </w:rPr>
      </w:pPr>
      <w:r>
        <w:rPr>
          <w:rStyle w:val="Funotenzeichen"/>
        </w:rPr>
        <w:footnoteRef/>
      </w:r>
      <w:r>
        <w:t xml:space="preserve"> </w:t>
      </w:r>
      <w:r w:rsidRPr="00196888">
        <w:rPr>
          <w:rFonts w:asciiTheme="minorHAnsi" w:hAnsiTheme="minorHAnsi"/>
        </w:rPr>
        <w:t>Verfehlungen, die in der Regel zum Ausschluss des Bewerbers oder Bieters von der Teilnahme am Vergabeverfahren führen, sind – unabhängig von der Beteiligungsform, bei Unternehmen auch unabhängig von der Funktion des Täters oder Beteiligten – insbesondere:</w:t>
      </w:r>
    </w:p>
    <w:p w14:paraId="09C60CC5" w14:textId="77777777" w:rsidR="005E06DE" w:rsidRPr="00196888" w:rsidRDefault="005E06DE" w:rsidP="005E06DE">
      <w:pPr>
        <w:pStyle w:val="Funotentext"/>
        <w:numPr>
          <w:ilvl w:val="0"/>
          <w:numId w:val="8"/>
        </w:numPr>
        <w:rPr>
          <w:rFonts w:asciiTheme="minorHAnsi" w:hAnsiTheme="minorHAnsi"/>
        </w:rPr>
      </w:pPr>
      <w:r w:rsidRPr="00196888">
        <w:rPr>
          <w:rFonts w:asciiTheme="minorHAnsi" w:hAnsiTheme="minorHAnsi"/>
        </w:rPr>
        <w:t>Straftaten, die im Geschäftsverkehr oder in Bezug auf diesen begangen worden sind, u.a. Betrug, Subventionsbetrug, Untreue, Urkundenfälschung, wettbewerbsbeschränkende Absprachen bei Vergabeverfahren, Bestechung – auch im geschäftlichen Verkehr – oder Vorteilsgewährung,</w:t>
      </w:r>
    </w:p>
    <w:p w14:paraId="272F1EF8" w14:textId="77777777" w:rsidR="005E06DE" w:rsidRPr="00196888" w:rsidRDefault="005E06DE" w:rsidP="005E06DE">
      <w:pPr>
        <w:pStyle w:val="Funotentext"/>
        <w:numPr>
          <w:ilvl w:val="0"/>
          <w:numId w:val="8"/>
        </w:numPr>
        <w:rPr>
          <w:rFonts w:asciiTheme="minorHAnsi" w:hAnsiTheme="minorHAnsi"/>
        </w:rPr>
      </w:pPr>
      <w:r w:rsidRPr="00196888">
        <w:rPr>
          <w:rFonts w:asciiTheme="minorHAnsi" w:hAnsiTheme="minorHAnsi"/>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1DCEAA38" w14:textId="73F62CA5" w:rsidR="005E06DE" w:rsidRPr="00196888" w:rsidRDefault="005E06DE" w:rsidP="005E06DE">
      <w:pPr>
        <w:pStyle w:val="Funotentext"/>
        <w:numPr>
          <w:ilvl w:val="0"/>
          <w:numId w:val="8"/>
        </w:numPr>
        <w:rPr>
          <w:rFonts w:asciiTheme="minorHAnsi" w:hAnsiTheme="minorHAnsi"/>
        </w:rPr>
      </w:pPr>
      <w:r w:rsidRPr="00196888">
        <w:rPr>
          <w:rFonts w:asciiTheme="minorHAnsi" w:hAnsiTheme="minorHAnsi"/>
        </w:rPr>
        <w:t>Verstöße gegen das Gesetz gegen Wettbewerbsbeschränkungen, u.a.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6EA53" w14:textId="77777777" w:rsidR="00D559FB" w:rsidRDefault="00D559F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BEF3C" w14:textId="77777777" w:rsidR="00D559FB" w:rsidRPr="006D4B67" w:rsidRDefault="00D559FB" w:rsidP="00D559FB">
    <w:pPr>
      <w:pStyle w:val="Fuzeile"/>
      <w:rPr>
        <w:color w:val="1A1D55"/>
        <w:sz w:val="18"/>
        <w:szCs w:val="18"/>
      </w:rPr>
    </w:pPr>
    <w:r w:rsidRPr="006D4B67">
      <w:rPr>
        <w:color w:val="1A1D55"/>
        <w:sz w:val="18"/>
        <w:szCs w:val="18"/>
      </w:rPr>
      <w:t>Gesundheitsverbund Landkreis Konstanz (GLKN) | Hegau-Bodensee-Klinikum GmbH (HBK)</w:t>
    </w:r>
  </w:p>
  <w:p w14:paraId="26D5AB50" w14:textId="77777777" w:rsidR="00D559FB" w:rsidRPr="006D4B67" w:rsidRDefault="00D559FB" w:rsidP="00D559FB">
    <w:pPr>
      <w:pStyle w:val="Fuzeile"/>
      <w:rPr>
        <w:color w:val="1A1D55"/>
        <w:sz w:val="18"/>
        <w:szCs w:val="18"/>
      </w:rPr>
    </w:pPr>
    <w:r>
      <w:rPr>
        <w:color w:val="1A1D55"/>
        <w:sz w:val="18"/>
        <w:szCs w:val="18"/>
      </w:rPr>
      <w:t>Ausschreibung von medizinischen Geräten #2017</w:t>
    </w:r>
  </w:p>
  <w:p w14:paraId="6E19DFB8" w14:textId="77777777" w:rsidR="00D559FB" w:rsidRPr="00DF5499" w:rsidRDefault="00D559FB" w:rsidP="00D559FB">
    <w:pPr>
      <w:pStyle w:val="Fuzeile"/>
      <w:rPr>
        <w:color w:val="1A1D55"/>
        <w:sz w:val="18"/>
        <w:szCs w:val="18"/>
      </w:rPr>
    </w:pPr>
    <w:r w:rsidRPr="00DF5499">
      <w:rPr>
        <w:color w:val="1A1D55"/>
        <w:sz w:val="18"/>
        <w:szCs w:val="18"/>
      </w:rPr>
      <w:t xml:space="preserve">Vergabeverfahren: </w:t>
    </w:r>
    <w:proofErr w:type="spellStart"/>
    <w:r w:rsidRPr="00DF5499">
      <w:rPr>
        <w:color w:val="1A1D55"/>
        <w:sz w:val="18"/>
        <w:szCs w:val="18"/>
      </w:rPr>
      <w:t>Biplane</w:t>
    </w:r>
    <w:proofErr w:type="spellEnd"/>
    <w:r w:rsidRPr="00DF5499">
      <w:rPr>
        <w:color w:val="1A1D55"/>
        <w:sz w:val="18"/>
        <w:szCs w:val="18"/>
      </w:rPr>
      <w:t xml:space="preserve"> Angiographie</w:t>
    </w:r>
  </w:p>
  <w:p w14:paraId="2A2093F2" w14:textId="4254FC25" w:rsidR="00126466" w:rsidRPr="006D4B67" w:rsidRDefault="00D559FB" w:rsidP="00D559FB">
    <w:pPr>
      <w:pStyle w:val="Fuzeile"/>
      <w:rPr>
        <w:color w:val="1A1D55"/>
        <w:sz w:val="18"/>
        <w:szCs w:val="18"/>
      </w:rPr>
    </w:pPr>
    <w:r w:rsidRPr="00DF5499">
      <w:rPr>
        <w:color w:val="1A1D55"/>
        <w:sz w:val="18"/>
        <w:szCs w:val="18"/>
      </w:rPr>
      <w:t xml:space="preserve">Vergabenummer: </w:t>
    </w:r>
    <w:r w:rsidR="00DF5499" w:rsidRPr="00DF5499">
      <w:rPr>
        <w:color w:val="1A1D55"/>
        <w:sz w:val="18"/>
        <w:szCs w:val="18"/>
      </w:rPr>
      <w:t>2017.6150</w:t>
    </w:r>
  </w:p>
  <w:p w14:paraId="3ED871A6" w14:textId="748C23AA" w:rsidR="00126466" w:rsidRPr="006D4B67" w:rsidRDefault="00126466" w:rsidP="00126466">
    <w:pPr>
      <w:pStyle w:val="Fuzeile"/>
      <w:rPr>
        <w:color w:val="1A1D55"/>
        <w:sz w:val="18"/>
        <w:szCs w:val="18"/>
      </w:rPr>
    </w:pPr>
    <w:r w:rsidRPr="006D4B67">
      <w:rPr>
        <w:color w:val="1A1D55"/>
        <w:sz w:val="18"/>
        <w:szCs w:val="18"/>
      </w:rPr>
      <w:t>Formblatt 0</w:t>
    </w:r>
    <w:r>
      <w:rPr>
        <w:color w:val="1A1D55"/>
        <w:sz w:val="18"/>
        <w:szCs w:val="18"/>
      </w:rPr>
      <w:t>4</w:t>
    </w:r>
    <w:r w:rsidRPr="006D4B67">
      <w:rPr>
        <w:color w:val="1A1D55"/>
        <w:sz w:val="18"/>
        <w:szCs w:val="18"/>
      </w:rPr>
      <w:t xml:space="preserve"> </w:t>
    </w:r>
    <w:r>
      <w:rPr>
        <w:color w:val="1A1D55"/>
        <w:sz w:val="18"/>
        <w:szCs w:val="18"/>
      </w:rPr>
      <w:t>– Eigenerklärung Ausschlussgründe</w:t>
    </w:r>
  </w:p>
  <w:p w14:paraId="108CB2C4" w14:textId="77777777" w:rsidR="00126466" w:rsidRDefault="00126466" w:rsidP="00126466">
    <w:pPr>
      <w:pStyle w:val="Fuzeile"/>
      <w:jc w:val="right"/>
      <w:rPr>
        <w:sz w:val="18"/>
        <w:szCs w:val="18"/>
      </w:rPr>
    </w:pPr>
    <w:r w:rsidRPr="006D4B67">
      <w:rPr>
        <w:sz w:val="18"/>
        <w:szCs w:val="18"/>
      </w:rPr>
      <w:t xml:space="preserve">Seite </w:t>
    </w:r>
    <w:r w:rsidRPr="006D4B67">
      <w:rPr>
        <w:sz w:val="18"/>
        <w:szCs w:val="18"/>
      </w:rPr>
      <w:fldChar w:fldCharType="begin"/>
    </w:r>
    <w:r w:rsidRPr="006D4B67">
      <w:rPr>
        <w:sz w:val="18"/>
        <w:szCs w:val="18"/>
      </w:rPr>
      <w:instrText>PAGE  \* Arabic  \* MERGEFORMAT</w:instrText>
    </w:r>
    <w:r w:rsidRPr="006D4B67">
      <w:rPr>
        <w:sz w:val="18"/>
        <w:szCs w:val="18"/>
      </w:rPr>
      <w:fldChar w:fldCharType="separate"/>
    </w:r>
    <w:r>
      <w:rPr>
        <w:sz w:val="18"/>
        <w:szCs w:val="18"/>
      </w:rPr>
      <w:t>1</w:t>
    </w:r>
    <w:r w:rsidRPr="006D4B67">
      <w:rPr>
        <w:sz w:val="18"/>
        <w:szCs w:val="18"/>
      </w:rPr>
      <w:fldChar w:fldCharType="end"/>
    </w:r>
    <w:r w:rsidRPr="006D4B67">
      <w:rPr>
        <w:sz w:val="18"/>
        <w:szCs w:val="18"/>
      </w:rPr>
      <w:t xml:space="preserve"> von </w:t>
    </w:r>
    <w:r w:rsidRPr="006D4B67">
      <w:rPr>
        <w:sz w:val="18"/>
        <w:szCs w:val="18"/>
      </w:rPr>
      <w:fldChar w:fldCharType="begin"/>
    </w:r>
    <w:r w:rsidRPr="006D4B67">
      <w:rPr>
        <w:sz w:val="18"/>
        <w:szCs w:val="18"/>
      </w:rPr>
      <w:instrText>NUMPAGES \* Arabisch \* MERGEFORMAT</w:instrText>
    </w:r>
    <w:r w:rsidRPr="006D4B67">
      <w:rPr>
        <w:sz w:val="18"/>
        <w:szCs w:val="18"/>
      </w:rPr>
      <w:fldChar w:fldCharType="separate"/>
    </w:r>
    <w:r>
      <w:rPr>
        <w:sz w:val="18"/>
        <w:szCs w:val="18"/>
      </w:rPr>
      <w:t>2</w:t>
    </w:r>
    <w:r w:rsidRPr="006D4B67">
      <w:rPr>
        <w:sz w:val="18"/>
        <w:szCs w:val="18"/>
      </w:rPr>
      <w:fldChar w:fldCharType="end"/>
    </w:r>
  </w:p>
  <w:p w14:paraId="00B2CB4B" w14:textId="77777777" w:rsidR="00126466" w:rsidRDefault="00126466" w:rsidP="00126466">
    <w:pPr>
      <w:pStyle w:val="Fuzeile"/>
      <w:jc w:val="right"/>
      <w:rPr>
        <w:sz w:val="18"/>
        <w:szCs w:val="18"/>
      </w:rPr>
    </w:pPr>
  </w:p>
  <w:p w14:paraId="24EAF6CC" w14:textId="77777777" w:rsidR="00126466" w:rsidRDefault="0012646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040DB" w14:textId="77777777" w:rsidR="00CE5DE7" w:rsidRDefault="00673E65" w:rsidP="00673E65">
    <w:pPr>
      <w:pStyle w:val="Kopfzeile"/>
      <w:jc w:val="center"/>
      <w:rPr>
        <w:rFonts w:ascii="Garamond" w:hAnsi="Garamond"/>
        <w:sz w:val="18"/>
        <w:szCs w:val="18"/>
      </w:rPr>
    </w:pPr>
    <w:r>
      <w:rPr>
        <w:noProof/>
      </w:rPr>
      <w:drawing>
        <wp:inline distT="0" distB="0" distL="0" distR="0" wp14:anchorId="43F11127" wp14:editId="41C7F299">
          <wp:extent cx="2340000" cy="1421772"/>
          <wp:effectExtent l="0" t="0" r="0" b="0"/>
          <wp:docPr id="162682823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334269" name="Grafik 2"/>
                  <pic:cNvPicPr/>
                </pic:nvPicPr>
                <pic:blipFill>
                  <a:blip r:embed="rId1"/>
                  <a:stretch>
                    <a:fillRect/>
                  </a:stretch>
                </pic:blipFill>
                <pic:spPr>
                  <a:xfrm>
                    <a:off x="0" y="0"/>
                    <a:ext cx="2340000" cy="1421772"/>
                  </a:xfrm>
                  <a:prstGeom prst="rect">
                    <a:avLst/>
                  </a:prstGeom>
                </pic:spPr>
              </pic:pic>
            </a:graphicData>
          </a:graphic>
        </wp:inline>
      </w:drawing>
    </w:r>
  </w:p>
  <w:p w14:paraId="570504F2" w14:textId="77777777" w:rsidR="00FA3B3F" w:rsidRPr="00761DBF" w:rsidRDefault="00FA3B3F" w:rsidP="00673E65">
    <w:pPr>
      <w:pStyle w:val="Kopfzeile"/>
      <w:jc w:val="center"/>
      <w:rPr>
        <w:rFonts w:ascii="Garamond" w:hAnsi="Garamond"/>
        <w:sz w:val="10"/>
        <w:szCs w:val="10"/>
      </w:rPr>
    </w:pPr>
  </w:p>
  <w:p w14:paraId="769BADA0" w14:textId="77777777" w:rsidR="00B1513E" w:rsidRPr="00B1513E" w:rsidRDefault="00B1513E" w:rsidP="00673E65">
    <w:pPr>
      <w:pStyle w:val="Kopfzeile"/>
      <w:jc w:val="center"/>
      <w:rPr>
        <w:rFonts w:ascii="Garamond" w:hAnsi="Garamond"/>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5986"/>
    <w:multiLevelType w:val="multilevel"/>
    <w:tmpl w:val="C2303D4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BFA45B0"/>
    <w:multiLevelType w:val="hybridMultilevel"/>
    <w:tmpl w:val="5A38740A"/>
    <w:lvl w:ilvl="0" w:tplc="091CBDD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6" w15:restartNumberingAfterBreak="0">
    <w:nsid w:val="7D6D2250"/>
    <w:multiLevelType w:val="hybridMultilevel"/>
    <w:tmpl w:val="32FC5A68"/>
    <w:lvl w:ilvl="0" w:tplc="C71AC3B8">
      <w:start w:val="1"/>
      <w:numFmt w:val="bullet"/>
      <w:pStyle w:val="FRR-Bulletpoint-Ebene0"/>
      <w:lvlText w:val=""/>
      <w:lvlJc w:val="left"/>
      <w:pPr>
        <w:ind w:left="1429" w:hanging="360"/>
      </w:pPr>
      <w:rPr>
        <w:rFonts w:ascii="Symbol" w:hAnsi="Symbol" w:hint="default"/>
        <w:color w:val="1A1D55"/>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258291423">
    <w:abstractNumId w:val="0"/>
  </w:num>
  <w:num w:numId="2" w16cid:durableId="107626983">
    <w:abstractNumId w:val="6"/>
  </w:num>
  <w:num w:numId="3" w16cid:durableId="185364702">
    <w:abstractNumId w:val="1"/>
  </w:num>
  <w:num w:numId="4" w16cid:durableId="1486625847">
    <w:abstractNumId w:val="4"/>
  </w:num>
  <w:num w:numId="5" w16cid:durableId="894240007">
    <w:abstractNumId w:val="2"/>
  </w:num>
  <w:num w:numId="6" w16cid:durableId="63377164">
    <w:abstractNumId w:val="5"/>
  </w:num>
  <w:num w:numId="7" w16cid:durableId="1885629987">
    <w:abstractNumId w:val="4"/>
  </w:num>
  <w:num w:numId="8" w16cid:durableId="1390769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de-DE" w:vendorID="64" w:dllVersion="0" w:nlCheck="1" w:checkStyle="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466"/>
    <w:rsid w:val="00061EFF"/>
    <w:rsid w:val="000937A7"/>
    <w:rsid w:val="000B7E1F"/>
    <w:rsid w:val="00126466"/>
    <w:rsid w:val="00184793"/>
    <w:rsid w:val="00196888"/>
    <w:rsid w:val="001B3D37"/>
    <w:rsid w:val="001C6FD7"/>
    <w:rsid w:val="002254E2"/>
    <w:rsid w:val="00236E4E"/>
    <w:rsid w:val="00271AB0"/>
    <w:rsid w:val="00285D8E"/>
    <w:rsid w:val="002C1148"/>
    <w:rsid w:val="002D55E5"/>
    <w:rsid w:val="002D76CA"/>
    <w:rsid w:val="003076B4"/>
    <w:rsid w:val="003407D5"/>
    <w:rsid w:val="0036175E"/>
    <w:rsid w:val="00395798"/>
    <w:rsid w:val="003C2C56"/>
    <w:rsid w:val="003C7390"/>
    <w:rsid w:val="003D68DB"/>
    <w:rsid w:val="004008EE"/>
    <w:rsid w:val="00404275"/>
    <w:rsid w:val="004352F8"/>
    <w:rsid w:val="004571F4"/>
    <w:rsid w:val="004A7E1E"/>
    <w:rsid w:val="004D382C"/>
    <w:rsid w:val="004F5627"/>
    <w:rsid w:val="0052547C"/>
    <w:rsid w:val="0056513E"/>
    <w:rsid w:val="005919F5"/>
    <w:rsid w:val="005D7777"/>
    <w:rsid w:val="005E06DE"/>
    <w:rsid w:val="005E3F0A"/>
    <w:rsid w:val="005F7D9F"/>
    <w:rsid w:val="006721FC"/>
    <w:rsid w:val="00673E65"/>
    <w:rsid w:val="0069432D"/>
    <w:rsid w:val="00761DBF"/>
    <w:rsid w:val="007746F3"/>
    <w:rsid w:val="007748C5"/>
    <w:rsid w:val="00781DD3"/>
    <w:rsid w:val="007B5D75"/>
    <w:rsid w:val="007D5F42"/>
    <w:rsid w:val="007D78BF"/>
    <w:rsid w:val="007F1A9C"/>
    <w:rsid w:val="00824E3E"/>
    <w:rsid w:val="008313C7"/>
    <w:rsid w:val="00834A54"/>
    <w:rsid w:val="00854458"/>
    <w:rsid w:val="008979B9"/>
    <w:rsid w:val="008A4D91"/>
    <w:rsid w:val="008A56D0"/>
    <w:rsid w:val="008B0B9D"/>
    <w:rsid w:val="008B326D"/>
    <w:rsid w:val="008C3B43"/>
    <w:rsid w:val="008E1E2B"/>
    <w:rsid w:val="008E41D8"/>
    <w:rsid w:val="008F481F"/>
    <w:rsid w:val="00960558"/>
    <w:rsid w:val="00976687"/>
    <w:rsid w:val="00981B3D"/>
    <w:rsid w:val="009A20D6"/>
    <w:rsid w:val="009C479F"/>
    <w:rsid w:val="009D36F4"/>
    <w:rsid w:val="009E4B81"/>
    <w:rsid w:val="009F500A"/>
    <w:rsid w:val="00A12D16"/>
    <w:rsid w:val="00A86002"/>
    <w:rsid w:val="00AF073C"/>
    <w:rsid w:val="00AF597C"/>
    <w:rsid w:val="00AF5E04"/>
    <w:rsid w:val="00B00055"/>
    <w:rsid w:val="00B1513E"/>
    <w:rsid w:val="00B27F8E"/>
    <w:rsid w:val="00B315AB"/>
    <w:rsid w:val="00B44B3F"/>
    <w:rsid w:val="00B7020A"/>
    <w:rsid w:val="00BA7172"/>
    <w:rsid w:val="00BB1808"/>
    <w:rsid w:val="00BE379A"/>
    <w:rsid w:val="00BF4F08"/>
    <w:rsid w:val="00BF6862"/>
    <w:rsid w:val="00C07CFB"/>
    <w:rsid w:val="00C10BBE"/>
    <w:rsid w:val="00C30A9D"/>
    <w:rsid w:val="00C35F52"/>
    <w:rsid w:val="00C44615"/>
    <w:rsid w:val="00C73236"/>
    <w:rsid w:val="00C74873"/>
    <w:rsid w:val="00C856F6"/>
    <w:rsid w:val="00CC353C"/>
    <w:rsid w:val="00CD2552"/>
    <w:rsid w:val="00CD5AA2"/>
    <w:rsid w:val="00CE0BB0"/>
    <w:rsid w:val="00CE5DE7"/>
    <w:rsid w:val="00D025E8"/>
    <w:rsid w:val="00D12E78"/>
    <w:rsid w:val="00D15399"/>
    <w:rsid w:val="00D45152"/>
    <w:rsid w:val="00D46A13"/>
    <w:rsid w:val="00D559FB"/>
    <w:rsid w:val="00DA4994"/>
    <w:rsid w:val="00DA69F9"/>
    <w:rsid w:val="00DF5499"/>
    <w:rsid w:val="00E13E3E"/>
    <w:rsid w:val="00E21748"/>
    <w:rsid w:val="00E56AEE"/>
    <w:rsid w:val="00E730DA"/>
    <w:rsid w:val="00E942A5"/>
    <w:rsid w:val="00EB39CF"/>
    <w:rsid w:val="00F13F07"/>
    <w:rsid w:val="00F27010"/>
    <w:rsid w:val="00F47BFD"/>
    <w:rsid w:val="00F82F82"/>
    <w:rsid w:val="00FA1C85"/>
    <w:rsid w:val="00FA2008"/>
    <w:rsid w:val="00FA2191"/>
    <w:rsid w:val="00FA3B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E7E99"/>
  <w15:chartTrackingRefBased/>
  <w15:docId w15:val="{3B941AF0-C3CE-F14B-BB1A-78201F5DC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D5F42"/>
  </w:style>
  <w:style w:type="paragraph" w:styleId="berschrift1">
    <w:name w:val="heading 1"/>
    <w:basedOn w:val="Standard"/>
    <w:next w:val="Standard"/>
    <w:link w:val="berschrift1Zchn"/>
    <w:uiPriority w:val="9"/>
    <w:qFormat/>
    <w:rsid w:val="009C479F"/>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9C479F"/>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9C479F"/>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C479F"/>
    <w:pPr>
      <w:keepNext/>
      <w:keepLines/>
      <w:numPr>
        <w:ilvl w:val="3"/>
        <w:numId w:val="1"/>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C479F"/>
    <w:pPr>
      <w:keepNext/>
      <w:keepLines/>
      <w:numPr>
        <w:ilvl w:val="4"/>
        <w:numId w:val="1"/>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C479F"/>
    <w:pPr>
      <w:keepNext/>
      <w:keepLines/>
      <w:numPr>
        <w:ilvl w:val="5"/>
        <w:numId w:val="1"/>
      </w:numPr>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C479F"/>
    <w:pPr>
      <w:keepNext/>
      <w:keepLines/>
      <w:numPr>
        <w:ilvl w:val="6"/>
        <w:numId w:val="1"/>
      </w:numPr>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C479F"/>
    <w:pPr>
      <w:keepNext/>
      <w:keepLines/>
      <w:numPr>
        <w:ilvl w:val="7"/>
        <w:numId w:val="1"/>
      </w:numPr>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C479F"/>
    <w:pPr>
      <w:keepNext/>
      <w:keepLines/>
      <w:numPr>
        <w:ilvl w:val="8"/>
        <w:numId w:val="1"/>
      </w:numPr>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C479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9C479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9C479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C479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C479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C479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C479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C479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C479F"/>
    <w:rPr>
      <w:rFonts w:eastAsiaTheme="majorEastAsia" w:cstheme="majorBidi"/>
      <w:color w:val="272727" w:themeColor="text1" w:themeTint="D8"/>
    </w:rPr>
  </w:style>
  <w:style w:type="paragraph" w:styleId="Titel">
    <w:name w:val="Title"/>
    <w:basedOn w:val="Standard"/>
    <w:next w:val="Standard"/>
    <w:link w:val="TitelZchn"/>
    <w:uiPriority w:val="10"/>
    <w:qFormat/>
    <w:rsid w:val="009C47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C479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C479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C479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C479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C479F"/>
    <w:rPr>
      <w:i/>
      <w:iCs/>
      <w:color w:val="404040" w:themeColor="text1" w:themeTint="BF"/>
    </w:rPr>
  </w:style>
  <w:style w:type="paragraph" w:styleId="Listenabsatz">
    <w:name w:val="List Paragraph"/>
    <w:aliases w:val="Titel mittig"/>
    <w:basedOn w:val="Standard"/>
    <w:uiPriority w:val="34"/>
    <w:qFormat/>
    <w:rsid w:val="009C479F"/>
    <w:pPr>
      <w:ind w:left="720"/>
      <w:contextualSpacing/>
    </w:pPr>
  </w:style>
  <w:style w:type="character" w:styleId="IntensiveHervorhebung">
    <w:name w:val="Intense Emphasis"/>
    <w:basedOn w:val="Absatz-Standardschriftart"/>
    <w:uiPriority w:val="21"/>
    <w:qFormat/>
    <w:rsid w:val="009C479F"/>
    <w:rPr>
      <w:i/>
      <w:iCs/>
      <w:color w:val="0F4761" w:themeColor="accent1" w:themeShade="BF"/>
    </w:rPr>
  </w:style>
  <w:style w:type="paragraph" w:styleId="IntensivesZitat">
    <w:name w:val="Intense Quote"/>
    <w:basedOn w:val="Standard"/>
    <w:next w:val="Standard"/>
    <w:link w:val="IntensivesZitatZchn"/>
    <w:uiPriority w:val="30"/>
    <w:qFormat/>
    <w:rsid w:val="009C47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C479F"/>
    <w:rPr>
      <w:i/>
      <w:iCs/>
      <w:color w:val="0F4761" w:themeColor="accent1" w:themeShade="BF"/>
    </w:rPr>
  </w:style>
  <w:style w:type="character" w:styleId="IntensiverVerweis">
    <w:name w:val="Intense Reference"/>
    <w:basedOn w:val="Absatz-Standardschriftart"/>
    <w:uiPriority w:val="32"/>
    <w:qFormat/>
    <w:rsid w:val="009C479F"/>
    <w:rPr>
      <w:b/>
      <w:bCs/>
      <w:smallCaps/>
      <w:color w:val="0F4761" w:themeColor="accent1" w:themeShade="BF"/>
      <w:spacing w:val="5"/>
    </w:rPr>
  </w:style>
  <w:style w:type="paragraph" w:styleId="Kopfzeile">
    <w:name w:val="header"/>
    <w:basedOn w:val="Standard"/>
    <w:link w:val="KopfzeileZchn"/>
    <w:uiPriority w:val="99"/>
    <w:unhideWhenUsed/>
    <w:rsid w:val="009C47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C479F"/>
  </w:style>
  <w:style w:type="paragraph" w:styleId="Fuzeile">
    <w:name w:val="footer"/>
    <w:basedOn w:val="Standard"/>
    <w:link w:val="FuzeileZchn"/>
    <w:uiPriority w:val="99"/>
    <w:unhideWhenUsed/>
    <w:rsid w:val="009C47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C479F"/>
  </w:style>
  <w:style w:type="table" w:styleId="Tabellenraster">
    <w:name w:val="Table Grid"/>
    <w:basedOn w:val="NormaleTabelle"/>
    <w:rsid w:val="00672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E942A5"/>
  </w:style>
  <w:style w:type="character" w:styleId="Hyperlink">
    <w:name w:val="Hyperlink"/>
    <w:basedOn w:val="Absatz-Standardschriftart"/>
    <w:uiPriority w:val="99"/>
    <w:unhideWhenUsed/>
    <w:rsid w:val="00C30A9D"/>
    <w:rPr>
      <w:color w:val="467886" w:themeColor="hyperlink"/>
      <w:u w:val="single"/>
    </w:rPr>
  </w:style>
  <w:style w:type="character" w:styleId="NichtaufgelsteErwhnung">
    <w:name w:val="Unresolved Mention"/>
    <w:basedOn w:val="Absatz-Standardschriftart"/>
    <w:uiPriority w:val="99"/>
    <w:semiHidden/>
    <w:unhideWhenUsed/>
    <w:rsid w:val="00C30A9D"/>
    <w:rPr>
      <w:color w:val="605E5C"/>
      <w:shd w:val="clear" w:color="auto" w:fill="E1DFDD"/>
    </w:rPr>
  </w:style>
  <w:style w:type="paragraph" w:customStyle="1" w:styleId="FRR-Text-Ebene0-Normal">
    <w:name w:val="FRR-Text-Ebene0-Normal"/>
    <w:basedOn w:val="Standard"/>
    <w:qFormat/>
    <w:rsid w:val="002D76CA"/>
    <w:pPr>
      <w:spacing w:after="240" w:line="276" w:lineRule="auto"/>
      <w:jc w:val="both"/>
    </w:pPr>
    <w:rPr>
      <w:rFonts w:ascii="Garamond" w:hAnsi="Garamond" w:cs="Futura Medium"/>
      <w:sz w:val="22"/>
      <w:szCs w:val="22"/>
    </w:rPr>
  </w:style>
  <w:style w:type="paragraph" w:customStyle="1" w:styleId="FRR-Betreff">
    <w:name w:val="FRR-Betreff"/>
    <w:basedOn w:val="Standard"/>
    <w:next w:val="FRR-Text-Ebene0-Normal"/>
    <w:qFormat/>
    <w:rsid w:val="00F13F07"/>
    <w:pPr>
      <w:autoSpaceDE w:val="0"/>
      <w:autoSpaceDN w:val="0"/>
      <w:adjustRightInd w:val="0"/>
      <w:spacing w:after="0" w:line="240" w:lineRule="auto"/>
    </w:pPr>
    <w:rPr>
      <w:rFonts w:ascii="Garamond" w:hAnsi="Garamond" w:cs="Futura Medium"/>
      <w:b/>
      <w:bCs/>
      <w:color w:val="000000"/>
      <w:kern w:val="0"/>
      <w:sz w:val="22"/>
      <w:szCs w:val="22"/>
    </w:rPr>
  </w:style>
  <w:style w:type="paragraph" w:customStyle="1" w:styleId="FRR-Zitat-Normal">
    <w:name w:val="FRR-Zitat-Normal"/>
    <w:basedOn w:val="Standard"/>
    <w:qFormat/>
    <w:rsid w:val="001C6FD7"/>
    <w:pPr>
      <w:autoSpaceDE w:val="0"/>
      <w:autoSpaceDN w:val="0"/>
      <w:adjustRightInd w:val="0"/>
      <w:spacing w:before="240" w:after="240" w:line="300" w:lineRule="auto"/>
      <w:ind w:left="709"/>
      <w:jc w:val="both"/>
    </w:pPr>
    <w:rPr>
      <w:rFonts w:ascii="Garamond" w:hAnsi="Garamond" w:cs="Futura Medium"/>
      <w:i/>
      <w:iCs/>
      <w:color w:val="000000"/>
      <w:kern w:val="0"/>
      <w:sz w:val="22"/>
      <w:szCs w:val="22"/>
    </w:rPr>
  </w:style>
  <w:style w:type="paragraph" w:styleId="Inhaltsverzeichnisberschrift">
    <w:name w:val="TOC Heading"/>
    <w:basedOn w:val="berschrift1"/>
    <w:next w:val="Standard"/>
    <w:uiPriority w:val="39"/>
    <w:unhideWhenUsed/>
    <w:qFormat/>
    <w:rsid w:val="009E4B81"/>
    <w:pPr>
      <w:numPr>
        <w:numId w:val="0"/>
      </w:numPr>
      <w:spacing w:before="480" w:after="0" w:line="276" w:lineRule="auto"/>
      <w:outlineLvl w:val="9"/>
    </w:pPr>
    <w:rPr>
      <w:b/>
      <w:bCs/>
      <w:color w:val="1A1D55"/>
      <w:kern w:val="0"/>
      <w:sz w:val="28"/>
      <w:szCs w:val="28"/>
      <w:lang w:eastAsia="de-DE"/>
      <w14:ligatures w14:val="none"/>
    </w:rPr>
  </w:style>
  <w:style w:type="paragraph" w:styleId="Verzeichnis1">
    <w:name w:val="toc 1"/>
    <w:basedOn w:val="Standard"/>
    <w:next w:val="Standard"/>
    <w:autoRedefine/>
    <w:uiPriority w:val="39"/>
    <w:unhideWhenUsed/>
    <w:rsid w:val="00C44615"/>
    <w:pPr>
      <w:spacing w:before="240" w:after="120"/>
    </w:pPr>
    <w:rPr>
      <w:b/>
      <w:bCs/>
      <w:sz w:val="20"/>
      <w:szCs w:val="20"/>
    </w:rPr>
  </w:style>
  <w:style w:type="paragraph" w:styleId="Verzeichnis2">
    <w:name w:val="toc 2"/>
    <w:basedOn w:val="Standard"/>
    <w:next w:val="Standard"/>
    <w:autoRedefine/>
    <w:uiPriority w:val="39"/>
    <w:unhideWhenUsed/>
    <w:rsid w:val="009E4B81"/>
    <w:pPr>
      <w:spacing w:before="120" w:after="0"/>
      <w:ind w:left="238"/>
    </w:pPr>
    <w:rPr>
      <w:iCs/>
      <w:sz w:val="20"/>
      <w:szCs w:val="20"/>
    </w:rPr>
  </w:style>
  <w:style w:type="paragraph" w:styleId="Verzeichnis3">
    <w:name w:val="toc 3"/>
    <w:basedOn w:val="Standard"/>
    <w:next w:val="Standard"/>
    <w:autoRedefine/>
    <w:uiPriority w:val="39"/>
    <w:unhideWhenUsed/>
    <w:rsid w:val="009E4B81"/>
    <w:pPr>
      <w:spacing w:before="120" w:after="0"/>
      <w:ind w:left="482"/>
    </w:pPr>
    <w:rPr>
      <w:sz w:val="20"/>
      <w:szCs w:val="20"/>
    </w:rPr>
  </w:style>
  <w:style w:type="paragraph" w:styleId="Verzeichnis4">
    <w:name w:val="toc 4"/>
    <w:basedOn w:val="Standard"/>
    <w:next w:val="Standard"/>
    <w:autoRedefine/>
    <w:uiPriority w:val="39"/>
    <w:semiHidden/>
    <w:unhideWhenUsed/>
    <w:rsid w:val="00C44615"/>
    <w:pPr>
      <w:spacing w:after="0"/>
      <w:ind w:left="720"/>
    </w:pPr>
    <w:rPr>
      <w:sz w:val="20"/>
      <w:szCs w:val="20"/>
    </w:rPr>
  </w:style>
  <w:style w:type="paragraph" w:styleId="Verzeichnis5">
    <w:name w:val="toc 5"/>
    <w:basedOn w:val="Standard"/>
    <w:next w:val="Standard"/>
    <w:autoRedefine/>
    <w:uiPriority w:val="39"/>
    <w:semiHidden/>
    <w:unhideWhenUsed/>
    <w:rsid w:val="00C44615"/>
    <w:pPr>
      <w:spacing w:after="0"/>
      <w:ind w:left="960"/>
    </w:pPr>
    <w:rPr>
      <w:sz w:val="20"/>
      <w:szCs w:val="20"/>
    </w:rPr>
  </w:style>
  <w:style w:type="paragraph" w:styleId="Verzeichnis6">
    <w:name w:val="toc 6"/>
    <w:basedOn w:val="Standard"/>
    <w:next w:val="Standard"/>
    <w:autoRedefine/>
    <w:uiPriority w:val="39"/>
    <w:semiHidden/>
    <w:unhideWhenUsed/>
    <w:rsid w:val="00C44615"/>
    <w:pPr>
      <w:spacing w:after="0"/>
      <w:ind w:left="1200"/>
    </w:pPr>
    <w:rPr>
      <w:sz w:val="20"/>
      <w:szCs w:val="20"/>
    </w:rPr>
  </w:style>
  <w:style w:type="paragraph" w:styleId="Verzeichnis7">
    <w:name w:val="toc 7"/>
    <w:basedOn w:val="Standard"/>
    <w:next w:val="Standard"/>
    <w:autoRedefine/>
    <w:uiPriority w:val="39"/>
    <w:semiHidden/>
    <w:unhideWhenUsed/>
    <w:rsid w:val="00C44615"/>
    <w:pPr>
      <w:spacing w:after="0"/>
      <w:ind w:left="1440"/>
    </w:pPr>
    <w:rPr>
      <w:sz w:val="20"/>
      <w:szCs w:val="20"/>
    </w:rPr>
  </w:style>
  <w:style w:type="paragraph" w:styleId="Verzeichnis8">
    <w:name w:val="toc 8"/>
    <w:basedOn w:val="Standard"/>
    <w:next w:val="Standard"/>
    <w:autoRedefine/>
    <w:uiPriority w:val="39"/>
    <w:semiHidden/>
    <w:unhideWhenUsed/>
    <w:rsid w:val="00C44615"/>
    <w:pPr>
      <w:spacing w:after="0"/>
      <w:ind w:left="1680"/>
    </w:pPr>
    <w:rPr>
      <w:sz w:val="20"/>
      <w:szCs w:val="20"/>
    </w:rPr>
  </w:style>
  <w:style w:type="paragraph" w:styleId="Verzeichnis9">
    <w:name w:val="toc 9"/>
    <w:basedOn w:val="Standard"/>
    <w:next w:val="Standard"/>
    <w:autoRedefine/>
    <w:uiPriority w:val="39"/>
    <w:semiHidden/>
    <w:unhideWhenUsed/>
    <w:rsid w:val="00C44615"/>
    <w:pPr>
      <w:spacing w:after="0"/>
      <w:ind w:left="1920"/>
    </w:pPr>
    <w:rPr>
      <w:sz w:val="20"/>
      <w:szCs w:val="20"/>
    </w:rPr>
  </w:style>
  <w:style w:type="paragraph" w:customStyle="1" w:styleId="FRR-Text-Ebene1-2">
    <w:name w:val="FRR-Text-Ebene1-2"/>
    <w:basedOn w:val="Standard"/>
    <w:qFormat/>
    <w:rsid w:val="00285D8E"/>
    <w:pPr>
      <w:spacing w:line="276" w:lineRule="auto"/>
      <w:ind w:left="709"/>
      <w:jc w:val="both"/>
    </w:pPr>
    <w:rPr>
      <w:rFonts w:ascii="Garamond" w:hAnsi="Garamond" w:cs="Futura Medium"/>
      <w:sz w:val="22"/>
      <w:szCs w:val="22"/>
    </w:rPr>
  </w:style>
  <w:style w:type="paragraph" w:customStyle="1" w:styleId="FRR-berschrift-Ebene1">
    <w:name w:val="FRR-Überschrift-Ebene1"/>
    <w:basedOn w:val="berschrift1"/>
    <w:next w:val="FRR-Text-Ebene1-2"/>
    <w:qFormat/>
    <w:rsid w:val="00C35F52"/>
    <w:pPr>
      <w:spacing w:line="276" w:lineRule="auto"/>
      <w:ind w:left="709" w:hanging="709"/>
    </w:pPr>
    <w:rPr>
      <w:color w:val="1A1D55"/>
      <w:sz w:val="28"/>
      <w:szCs w:val="28"/>
    </w:rPr>
  </w:style>
  <w:style w:type="paragraph" w:customStyle="1" w:styleId="FRR-berschrift-Ebene2">
    <w:name w:val="FRR-Überschrift-Ebene2"/>
    <w:basedOn w:val="berschrift2"/>
    <w:next w:val="FRR-Text-Ebene1-2"/>
    <w:qFormat/>
    <w:rsid w:val="00CC353C"/>
    <w:pPr>
      <w:spacing w:before="360"/>
      <w:ind w:left="709" w:hanging="709"/>
    </w:pPr>
    <w:rPr>
      <w:color w:val="1A1D55"/>
      <w:sz w:val="28"/>
      <w:szCs w:val="28"/>
    </w:rPr>
  </w:style>
  <w:style w:type="paragraph" w:customStyle="1" w:styleId="FRR-Text-Ebene3">
    <w:name w:val="FRR-Text-Ebene3"/>
    <w:basedOn w:val="FRR-Text-Ebene1-2"/>
    <w:qFormat/>
    <w:rsid w:val="00285D8E"/>
    <w:pPr>
      <w:ind w:left="1134"/>
    </w:pPr>
  </w:style>
  <w:style w:type="paragraph" w:customStyle="1" w:styleId="FRR-berschrift-Ebene3">
    <w:name w:val="FRR-Überschrift-Ebene3"/>
    <w:basedOn w:val="berschrift3"/>
    <w:next w:val="FRR-Text-Ebene3"/>
    <w:qFormat/>
    <w:rsid w:val="00CC353C"/>
    <w:pPr>
      <w:spacing w:before="360"/>
      <w:ind w:left="1134" w:hanging="1134"/>
    </w:pPr>
    <w:rPr>
      <w:color w:val="1A1D55"/>
    </w:rPr>
  </w:style>
  <w:style w:type="paragraph" w:customStyle="1" w:styleId="FRR-Bulletpoint-Ebene0">
    <w:name w:val="FRR-Bulletpoint-Ebene0"/>
    <w:basedOn w:val="FRR-Text-Ebene0-Normal"/>
    <w:qFormat/>
    <w:rsid w:val="00AF5E04"/>
    <w:pPr>
      <w:numPr>
        <w:numId w:val="2"/>
      </w:numPr>
      <w:ind w:left="709" w:hanging="425"/>
      <w:contextualSpacing/>
      <w:jc w:val="left"/>
    </w:pPr>
  </w:style>
  <w:style w:type="paragraph" w:customStyle="1" w:styleId="FRR-Bulletpoint-Ebene1-2">
    <w:name w:val="FRR-Bulletpoint-Ebene1-2"/>
    <w:basedOn w:val="FRR-Bulletpoint-Ebene0"/>
    <w:qFormat/>
    <w:rsid w:val="00B315AB"/>
    <w:pPr>
      <w:ind w:left="1418"/>
    </w:pPr>
  </w:style>
  <w:style w:type="paragraph" w:customStyle="1" w:styleId="FRR-Bulletpoint-Ebene3">
    <w:name w:val="FRR-Bulletpoint-Ebene3"/>
    <w:basedOn w:val="FRR-Bulletpoint-Ebene0"/>
    <w:qFormat/>
    <w:rsid w:val="00B315AB"/>
    <w:pPr>
      <w:ind w:left="1701"/>
    </w:pPr>
  </w:style>
  <w:style w:type="paragraph" w:styleId="berarbeitung">
    <w:name w:val="Revision"/>
    <w:hidden/>
    <w:uiPriority w:val="99"/>
    <w:semiHidden/>
    <w:rsid w:val="00C07CFB"/>
    <w:pPr>
      <w:spacing w:after="0" w:line="240" w:lineRule="auto"/>
    </w:pPr>
  </w:style>
  <w:style w:type="paragraph" w:styleId="Funotentext">
    <w:name w:val="footnote text"/>
    <w:basedOn w:val="Standard"/>
    <w:link w:val="FunotentextZchn"/>
    <w:unhideWhenUsed/>
    <w:rsid w:val="00126466"/>
    <w:pPr>
      <w:spacing w:after="120" w:line="240" w:lineRule="auto"/>
      <w:jc w:val="both"/>
    </w:pPr>
    <w:rPr>
      <w:rFonts w:ascii="Arial" w:hAnsi="Arial"/>
      <w:kern w:val="0"/>
      <w:sz w:val="16"/>
      <w:szCs w:val="20"/>
      <w14:ligatures w14:val="none"/>
    </w:rPr>
  </w:style>
  <w:style w:type="character" w:customStyle="1" w:styleId="FunotentextZchn">
    <w:name w:val="Fußnotentext Zchn"/>
    <w:basedOn w:val="Absatz-Standardschriftart"/>
    <w:link w:val="Funotentext"/>
    <w:rsid w:val="00126466"/>
    <w:rPr>
      <w:rFonts w:ascii="Arial" w:hAnsi="Arial"/>
      <w:kern w:val="0"/>
      <w:sz w:val="16"/>
      <w:szCs w:val="20"/>
      <w14:ligatures w14:val="none"/>
    </w:rPr>
  </w:style>
  <w:style w:type="character" w:styleId="Funotenzeichen">
    <w:name w:val="footnote reference"/>
    <w:basedOn w:val="Absatz-Standardschriftart"/>
    <w:uiPriority w:val="99"/>
    <w:semiHidden/>
    <w:unhideWhenUsed/>
    <w:rsid w:val="00126466"/>
    <w:rPr>
      <w:vertAlign w:val="superscript"/>
    </w:rPr>
  </w:style>
  <w:style w:type="character" w:customStyle="1" w:styleId="Einzelverweisziel">
    <w:name w:val="Einzelverweisziel"/>
    <w:basedOn w:val="Absatz-Standardschriftart"/>
    <w:rsid w:val="00126466"/>
    <w:rPr>
      <w:shd w:val="clear" w:color="auto" w:fill="F3F3F3"/>
    </w:rPr>
  </w:style>
  <w:style w:type="paragraph" w:customStyle="1" w:styleId="RevisionJuristischerAbsatz">
    <w:name w:val="Revision Juristischer Absatz"/>
    <w:basedOn w:val="Standard"/>
    <w:rsid w:val="00126466"/>
    <w:pPr>
      <w:numPr>
        <w:ilvl w:val="2"/>
        <w:numId w:val="4"/>
      </w:numPr>
      <w:spacing w:before="120" w:after="120" w:line="240" w:lineRule="auto"/>
      <w:jc w:val="both"/>
    </w:pPr>
    <w:rPr>
      <w:rFonts w:ascii="Arial" w:hAnsi="Arial" w:cs="Arial"/>
      <w:color w:val="800000"/>
      <w:kern w:val="0"/>
      <w:sz w:val="22"/>
      <w:szCs w:val="22"/>
      <w14:ligatures w14:val="none"/>
    </w:rPr>
  </w:style>
  <w:style w:type="paragraph" w:customStyle="1" w:styleId="RevisionNummerierungStufe1">
    <w:name w:val="Revision Nummerierung (Stufe 1)"/>
    <w:basedOn w:val="Standard"/>
    <w:rsid w:val="00126466"/>
    <w:pPr>
      <w:numPr>
        <w:ilvl w:val="3"/>
        <w:numId w:val="4"/>
      </w:numPr>
      <w:spacing w:before="120" w:after="120" w:line="240" w:lineRule="auto"/>
      <w:jc w:val="both"/>
    </w:pPr>
    <w:rPr>
      <w:rFonts w:ascii="Arial" w:hAnsi="Arial" w:cs="Arial"/>
      <w:color w:val="800000"/>
      <w:kern w:val="0"/>
      <w:sz w:val="22"/>
      <w:szCs w:val="22"/>
      <w14:ligatures w14:val="none"/>
    </w:rPr>
  </w:style>
  <w:style w:type="paragraph" w:customStyle="1" w:styleId="RevisionNummerierungStufe2">
    <w:name w:val="Revision Nummerierung (Stufe 2)"/>
    <w:basedOn w:val="Standard"/>
    <w:rsid w:val="00126466"/>
    <w:pPr>
      <w:numPr>
        <w:ilvl w:val="4"/>
        <w:numId w:val="4"/>
      </w:numPr>
      <w:tabs>
        <w:tab w:val="clear" w:pos="850"/>
      </w:tabs>
      <w:spacing w:before="120" w:after="120" w:line="240" w:lineRule="auto"/>
      <w:ind w:left="3600" w:hanging="360"/>
      <w:jc w:val="both"/>
    </w:pPr>
    <w:rPr>
      <w:rFonts w:ascii="Arial" w:hAnsi="Arial" w:cs="Arial"/>
      <w:color w:val="800000"/>
      <w:kern w:val="0"/>
      <w:sz w:val="22"/>
      <w:szCs w:val="22"/>
      <w14:ligatures w14:val="none"/>
    </w:rPr>
  </w:style>
  <w:style w:type="paragraph" w:customStyle="1" w:styleId="RevisionNummerierungStufe3">
    <w:name w:val="Revision Nummerierung (Stufe 3)"/>
    <w:basedOn w:val="Standard"/>
    <w:rsid w:val="00126466"/>
    <w:pPr>
      <w:numPr>
        <w:ilvl w:val="5"/>
        <w:numId w:val="4"/>
      </w:numPr>
      <w:tabs>
        <w:tab w:val="clear" w:pos="1276"/>
      </w:tabs>
      <w:spacing w:before="120" w:after="120" w:line="240" w:lineRule="auto"/>
      <w:ind w:left="4320" w:hanging="180"/>
      <w:jc w:val="both"/>
    </w:pPr>
    <w:rPr>
      <w:rFonts w:ascii="Arial" w:hAnsi="Arial" w:cs="Arial"/>
      <w:color w:val="800000"/>
      <w:kern w:val="0"/>
      <w:sz w:val="22"/>
      <w:szCs w:val="22"/>
      <w14:ligatures w14:val="none"/>
    </w:rPr>
  </w:style>
  <w:style w:type="paragraph" w:customStyle="1" w:styleId="RevisionNummerierungStufe4">
    <w:name w:val="Revision Nummerierung (Stufe 4)"/>
    <w:basedOn w:val="Standard"/>
    <w:rsid w:val="00126466"/>
    <w:pPr>
      <w:numPr>
        <w:ilvl w:val="6"/>
        <w:numId w:val="4"/>
      </w:numPr>
      <w:tabs>
        <w:tab w:val="clear" w:pos="1984"/>
      </w:tabs>
      <w:spacing w:before="120" w:after="120" w:line="240" w:lineRule="auto"/>
      <w:ind w:left="5040" w:hanging="360"/>
      <w:jc w:val="both"/>
    </w:pPr>
    <w:rPr>
      <w:rFonts w:ascii="Arial" w:hAnsi="Arial" w:cs="Arial"/>
      <w:color w:val="800000"/>
      <w:kern w:val="0"/>
      <w:sz w:val="22"/>
      <w:szCs w:val="22"/>
      <w14:ligatures w14:val="none"/>
    </w:rPr>
  </w:style>
  <w:style w:type="paragraph" w:customStyle="1" w:styleId="RevisionParagraphBezeichner">
    <w:name w:val="Revision Paragraph Bezeichner"/>
    <w:basedOn w:val="Standard"/>
    <w:next w:val="Standard"/>
    <w:rsid w:val="00126466"/>
    <w:pPr>
      <w:keepNext/>
      <w:numPr>
        <w:ilvl w:val="1"/>
        <w:numId w:val="4"/>
      </w:numPr>
      <w:spacing w:before="480" w:after="120" w:line="240" w:lineRule="auto"/>
      <w:ind w:left="1440" w:hanging="360"/>
      <w:jc w:val="center"/>
    </w:pPr>
    <w:rPr>
      <w:rFonts w:ascii="Arial" w:hAnsi="Arial" w:cs="Arial"/>
      <w:color w:val="800000"/>
      <w:kern w:val="0"/>
      <w:sz w:val="22"/>
      <w:szCs w:val="22"/>
      <w14:ligatures w14:val="none"/>
    </w:rPr>
  </w:style>
  <w:style w:type="paragraph" w:customStyle="1" w:styleId="RevisionArtikelBezeichner">
    <w:name w:val="Revision Artikel Bezeichner"/>
    <w:basedOn w:val="Standard"/>
    <w:next w:val="Standard"/>
    <w:rsid w:val="00126466"/>
    <w:pPr>
      <w:keepNext/>
      <w:numPr>
        <w:numId w:val="4"/>
      </w:numPr>
      <w:spacing w:before="480" w:after="240" w:line="240" w:lineRule="auto"/>
      <w:ind w:left="360" w:hanging="360"/>
      <w:jc w:val="center"/>
    </w:pPr>
    <w:rPr>
      <w:rFonts w:ascii="Arial" w:hAnsi="Arial" w:cs="Arial"/>
      <w:color w:val="800000"/>
      <w:kern w:val="0"/>
      <w:sz w:val="28"/>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imm/Library/Group%20Containers/UBF8T346G9.Office/User%20Content.localized/Templates.localized/Blanko%20(Stand%202025-09-28).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FB1F16A7ACE5A40804BD25516553CCC" ma:contentTypeVersion="3" ma:contentTypeDescription="Ein neues Dokument erstellen." ma:contentTypeScope="" ma:versionID="2afd1278c0385744b3c34c9414bf57c7">
  <xsd:schema xmlns:xsd="http://www.w3.org/2001/XMLSchema" xmlns:xs="http://www.w3.org/2001/XMLSchema" xmlns:p="http://schemas.microsoft.com/office/2006/metadata/properties" xmlns:ns2="02be3790-c752-4e6e-8b50-f65975792832" targetNamespace="http://schemas.microsoft.com/office/2006/metadata/properties" ma:root="true" ma:fieldsID="bc378f47f58d3a3c81905535d5d31dc6" ns2:_="">
    <xsd:import namespace="02be3790-c752-4e6e-8b50-f6597579283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e3790-c752-4e6e-8b50-f659757928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ADEC6-04E1-1145-B0A9-43603C2D4E47}">
  <ds:schemaRefs>
    <ds:schemaRef ds:uri="http://schemas.openxmlformats.org/officeDocument/2006/bibliography"/>
  </ds:schemaRefs>
</ds:datastoreItem>
</file>

<file path=customXml/itemProps2.xml><?xml version="1.0" encoding="utf-8"?>
<ds:datastoreItem xmlns:ds="http://schemas.openxmlformats.org/officeDocument/2006/customXml" ds:itemID="{79706F55-0339-4FB3-867E-1DEE5176E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e3790-c752-4e6e-8b50-f65975792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66C74F-4CDF-4AD8-B0A4-65F25A2754A9}">
  <ds:schemaRefs>
    <ds:schemaRef ds:uri="http://schemas.microsoft.com/sharepoint/v3/contenttype/forms"/>
  </ds:schemaRefs>
</ds:datastoreItem>
</file>

<file path=customXml/itemProps4.xml><?xml version="1.0" encoding="utf-8"?>
<ds:datastoreItem xmlns:ds="http://schemas.openxmlformats.org/officeDocument/2006/customXml" ds:itemID="{2734C73E-08CD-49FB-A304-0248B18C2E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Blanko (Stand 2025-09-28).dotx</Template>
  <TotalTime>0</TotalTime>
  <Pages>2</Pages>
  <Words>617</Words>
  <Characters>3892</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Manager/>
  <Company>Kanzlei Freiraum</Company>
  <LinksUpToDate>false</LinksUpToDate>
  <CharactersWithSpaces>4501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Timm Freiheit</dc:creator>
  <cp:keywords/>
  <dc:description/>
  <cp:lastModifiedBy>Timm Freiheit</cp:lastModifiedBy>
  <cp:revision>14</cp:revision>
  <cp:lastPrinted>2025-09-27T11:06:00Z</cp:lastPrinted>
  <dcterms:created xsi:type="dcterms:W3CDTF">2026-02-18T21:17:00Z</dcterms:created>
  <dcterms:modified xsi:type="dcterms:W3CDTF">2026-04-15T13:10:00Z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0x0101008FB1F16A7ACE5A40804BD25516553CCC</vt:lpwstr>
  </property>
  <property fmtid="{D5CDD505-2E9C-101B-9397-08002B2CF9AE}" pid="3" name="MediaServiceImageTags">
    <vt:lpwstr/>
  </property>
</Properties>
</file>